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C317" w14:textId="4FE6E1C7" w:rsidR="00F0396C" w:rsidRDefault="000B0B6D" w:rsidP="005B2D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w:drawing>
          <wp:inline distT="0" distB="0" distL="0" distR="0" wp14:anchorId="67707C63" wp14:editId="7066C74F">
            <wp:extent cx="4275785" cy="65420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571" cy="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B012A" w14:textId="4B124837" w:rsidR="00F0396C" w:rsidRDefault="00DE1B45" w:rsidP="00F0396C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F0396C">
        <w:rPr>
          <w:rFonts w:ascii="Trebuchet MS" w:hAnsi="Trebuchet MS"/>
          <w:b/>
          <w:sz w:val="28"/>
          <w:szCs w:val="28"/>
        </w:rPr>
        <w:t xml:space="preserve">Sea-Changers </w:t>
      </w:r>
      <w:r w:rsidR="005133B2">
        <w:rPr>
          <w:rFonts w:ascii="Trebuchet MS" w:hAnsi="Trebuchet MS"/>
          <w:b/>
          <w:sz w:val="28"/>
          <w:szCs w:val="28"/>
        </w:rPr>
        <w:t>Marine Conservation Social</w:t>
      </w:r>
      <w:r w:rsidR="005B2DEC" w:rsidRPr="00F0396C">
        <w:rPr>
          <w:rFonts w:ascii="Trebuchet MS" w:hAnsi="Trebuchet MS"/>
          <w:b/>
          <w:sz w:val="28"/>
          <w:szCs w:val="28"/>
        </w:rPr>
        <w:t xml:space="preserve"> Fund </w:t>
      </w:r>
      <w:r w:rsidR="00F0396C">
        <w:rPr>
          <w:rFonts w:ascii="Trebuchet MS" w:hAnsi="Trebuchet MS"/>
          <w:b/>
          <w:sz w:val="28"/>
          <w:szCs w:val="28"/>
        </w:rPr>
        <w:t>-</w:t>
      </w:r>
    </w:p>
    <w:p w14:paraId="793823DB" w14:textId="324985B3" w:rsidR="005B2DEC" w:rsidRPr="00F0396C" w:rsidRDefault="00DE1B45" w:rsidP="00F0396C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F0396C">
        <w:rPr>
          <w:rFonts w:ascii="Trebuchet MS" w:hAnsi="Trebuchet MS"/>
          <w:b/>
          <w:sz w:val="28"/>
          <w:szCs w:val="28"/>
        </w:rPr>
        <w:t>Guidelines for Applicants</w:t>
      </w:r>
    </w:p>
    <w:p w14:paraId="76402C85" w14:textId="073E3D77" w:rsidR="00DE1B45" w:rsidRPr="00F0396C" w:rsidRDefault="00DE1B45" w:rsidP="005B2DEC">
      <w:pPr>
        <w:jc w:val="center"/>
        <w:rPr>
          <w:rFonts w:ascii="Trebuchet MS" w:hAnsi="Trebuchet MS"/>
          <w:b/>
        </w:rPr>
      </w:pPr>
    </w:p>
    <w:p w14:paraId="7640AD2C" w14:textId="77777777" w:rsidR="002E716B" w:rsidRDefault="002E716B" w:rsidP="002E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rebuchet MS" w:hAnsi="Trebuchet MS"/>
        </w:rPr>
      </w:pPr>
      <w:bookmarkStart w:id="0" w:name="_Hlk79409187"/>
    </w:p>
    <w:p w14:paraId="17C11BB1" w14:textId="3D22AC81" w:rsidR="002E716B" w:rsidRDefault="00D04E79" w:rsidP="002E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Pr="007A45F5">
        <w:rPr>
          <w:rFonts w:ascii="Trebuchet MS" w:hAnsi="Trebuchet MS"/>
        </w:rPr>
        <w:t xml:space="preserve">he </w:t>
      </w:r>
      <w:r w:rsidR="00097D9D">
        <w:rPr>
          <w:rFonts w:ascii="Trebuchet MS" w:hAnsi="Trebuchet MS"/>
        </w:rPr>
        <w:t>purpose</w:t>
      </w:r>
      <w:r w:rsidR="00097D9D" w:rsidRPr="00F6383B">
        <w:rPr>
          <w:rFonts w:ascii="Trebuchet MS" w:hAnsi="Trebuchet MS"/>
        </w:rPr>
        <w:t xml:space="preserve"> </w:t>
      </w:r>
      <w:r w:rsidRPr="00F6383B">
        <w:rPr>
          <w:rFonts w:ascii="Trebuchet MS" w:hAnsi="Trebuchet MS"/>
        </w:rPr>
        <w:t xml:space="preserve">of the </w:t>
      </w:r>
      <w:r w:rsidR="00097D9D">
        <w:rPr>
          <w:rFonts w:ascii="Trebuchet MS" w:hAnsi="Trebuchet MS"/>
        </w:rPr>
        <w:t xml:space="preserve">Marine Conservation Social Fund </w:t>
      </w:r>
      <w:r>
        <w:rPr>
          <w:rFonts w:ascii="Trebuchet MS" w:hAnsi="Trebuchet MS"/>
        </w:rPr>
        <w:t>is</w:t>
      </w:r>
      <w:r w:rsidR="00097D9D">
        <w:rPr>
          <w:rFonts w:ascii="Trebuchet MS" w:hAnsi="Trebuchet MS"/>
        </w:rPr>
        <w:t xml:space="preserve">: </w:t>
      </w:r>
    </w:p>
    <w:p w14:paraId="7014369C" w14:textId="66AD0C63" w:rsidR="00D04E79" w:rsidRPr="00894ED2" w:rsidRDefault="00D04E79" w:rsidP="002E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rebuchet MS" w:hAnsi="Trebuchet MS"/>
          <w:b/>
          <w:bCs/>
          <w:i/>
          <w:iCs/>
        </w:rPr>
      </w:pPr>
      <w:r w:rsidRPr="00894ED2">
        <w:rPr>
          <w:rFonts w:ascii="Trebuchet MS" w:hAnsi="Trebuchet MS"/>
          <w:b/>
          <w:bCs/>
          <w:i/>
          <w:iCs/>
        </w:rPr>
        <w:t>To support socially beneficial marine conservation approaches and solutions.</w:t>
      </w:r>
    </w:p>
    <w:p w14:paraId="3C6D0341" w14:textId="77777777" w:rsidR="002E716B" w:rsidRPr="00590718" w:rsidRDefault="002E716B" w:rsidP="002E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rebuchet MS" w:hAnsi="Trebuchet MS"/>
          <w:i/>
          <w:iCs/>
        </w:rPr>
      </w:pPr>
    </w:p>
    <w:p w14:paraId="1B805B6C" w14:textId="77777777" w:rsidR="00D04E79" w:rsidRPr="00D04E79" w:rsidRDefault="00D04E79" w:rsidP="00D04E79">
      <w:pPr>
        <w:spacing w:after="0"/>
        <w:rPr>
          <w:rFonts w:ascii="Trebuchet MS" w:hAnsi="Trebuchet MS" w:cs="Tahoma"/>
          <w:bCs/>
        </w:rPr>
      </w:pPr>
    </w:p>
    <w:bookmarkEnd w:id="0"/>
    <w:p w14:paraId="7F75381E" w14:textId="7707F490" w:rsidR="00DE1B45" w:rsidRPr="0023274D" w:rsidRDefault="00097D9D" w:rsidP="00CE1D03">
      <w:pPr>
        <w:spacing w:after="0"/>
        <w:rPr>
          <w:rFonts w:ascii="Trebuchet MS" w:hAnsi="Trebuchet MS"/>
          <w:b/>
          <w:sz w:val="28"/>
          <w:szCs w:val="28"/>
        </w:rPr>
      </w:pPr>
      <w:r w:rsidRPr="0023274D">
        <w:rPr>
          <w:rFonts w:ascii="Trebuchet MS" w:hAnsi="Trebuchet MS"/>
          <w:b/>
          <w:sz w:val="28"/>
          <w:szCs w:val="28"/>
        </w:rPr>
        <w:t>Background</w:t>
      </w:r>
    </w:p>
    <w:p w14:paraId="13FC469D" w14:textId="4CA19922" w:rsidR="00097D9D" w:rsidRDefault="00097D9D" w:rsidP="00097D9D">
      <w:pPr>
        <w:spacing w:after="0"/>
        <w:rPr>
          <w:rFonts w:ascii="Trebuchet MS" w:hAnsi="Trebuchet MS" w:cs="Tahoma"/>
          <w:bCs/>
        </w:rPr>
      </w:pPr>
      <w:bookmarkStart w:id="1" w:name="_Hlk79410934"/>
      <w:bookmarkStart w:id="2" w:name="_Hlk79409885"/>
      <w:r>
        <w:rPr>
          <w:rFonts w:ascii="Trebuchet MS" w:hAnsi="Trebuchet MS" w:cs="Tahoma"/>
          <w:bCs/>
        </w:rPr>
        <w:t xml:space="preserve">Engagement with </w:t>
      </w:r>
      <w:r w:rsidR="006A309B">
        <w:rPr>
          <w:rFonts w:ascii="Trebuchet MS" w:hAnsi="Trebuchet MS" w:cs="Tahoma"/>
          <w:bCs/>
        </w:rPr>
        <w:t>the sea</w:t>
      </w:r>
      <w:r>
        <w:rPr>
          <w:rFonts w:ascii="Trebuchet MS" w:hAnsi="Trebuchet MS" w:cs="Tahoma"/>
          <w:bCs/>
        </w:rPr>
        <w:t xml:space="preserve"> can have a hugely positive impact on </w:t>
      </w:r>
      <w:r w:rsidR="00CE1D03">
        <w:rPr>
          <w:rFonts w:ascii="Trebuchet MS" w:hAnsi="Trebuchet MS" w:cs="Tahoma"/>
          <w:bCs/>
        </w:rPr>
        <w:t>wellbeing</w:t>
      </w:r>
      <w:r>
        <w:rPr>
          <w:rStyle w:val="FootnoteReference"/>
          <w:rFonts w:ascii="Trebuchet MS" w:hAnsi="Trebuchet MS" w:cs="Tahoma"/>
          <w:bCs/>
        </w:rPr>
        <w:footnoteReference w:id="1"/>
      </w:r>
      <w:r>
        <w:rPr>
          <w:rFonts w:ascii="Trebuchet MS" w:hAnsi="Trebuchet MS" w:cs="Tahoma"/>
          <w:bCs/>
        </w:rPr>
        <w:t>. It has also been demonstrated that volunteering has both individual and community cohesion benefits</w:t>
      </w:r>
      <w:r>
        <w:rPr>
          <w:rStyle w:val="FootnoteReference"/>
          <w:rFonts w:ascii="Trebuchet MS" w:hAnsi="Trebuchet MS" w:cs="Tahoma"/>
          <w:bCs/>
        </w:rPr>
        <w:footnoteReference w:id="2"/>
      </w:r>
      <w:r>
        <w:rPr>
          <w:rFonts w:ascii="Trebuchet MS" w:hAnsi="Trebuchet MS" w:cs="Tahoma"/>
          <w:bCs/>
        </w:rPr>
        <w:t xml:space="preserve">. </w:t>
      </w:r>
      <w:bookmarkEnd w:id="1"/>
    </w:p>
    <w:p w14:paraId="502DBBFE" w14:textId="77777777" w:rsidR="00097D9D" w:rsidRDefault="00097D9D" w:rsidP="00097D9D">
      <w:pPr>
        <w:spacing w:after="0"/>
        <w:rPr>
          <w:rFonts w:ascii="Trebuchet MS" w:hAnsi="Trebuchet MS" w:cs="Tahoma"/>
          <w:bCs/>
        </w:rPr>
      </w:pPr>
    </w:p>
    <w:p w14:paraId="361EB487" w14:textId="6467AD4B" w:rsidR="00CE1D03" w:rsidRDefault="006A309B" w:rsidP="00097D9D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Sea-Changers has</w:t>
      </w:r>
      <w:r w:rsidR="00CE1D03">
        <w:rPr>
          <w:rFonts w:ascii="Trebuchet MS" w:hAnsi="Trebuchet MS"/>
        </w:rPr>
        <w:t xml:space="preserve"> run a Main Grant Fund for several years for projects whose objectives are:</w:t>
      </w:r>
    </w:p>
    <w:p w14:paraId="553E3B5B" w14:textId="77777777" w:rsidR="00CE1D03" w:rsidRDefault="00CE1D03" w:rsidP="00097D9D">
      <w:pPr>
        <w:spacing w:after="0"/>
        <w:rPr>
          <w:rFonts w:ascii="Trebuchet MS" w:hAnsi="Trebuchet MS"/>
        </w:rPr>
      </w:pPr>
    </w:p>
    <w:p w14:paraId="790358AF" w14:textId="77777777" w:rsidR="00CE1D03" w:rsidRPr="00F0396C" w:rsidRDefault="00CE1D03" w:rsidP="00CE1D03">
      <w:pPr>
        <w:pStyle w:val="ListParagraph"/>
        <w:numPr>
          <w:ilvl w:val="0"/>
          <w:numId w:val="5"/>
        </w:numPr>
        <w:spacing w:after="0"/>
        <w:ind w:left="1080"/>
        <w:rPr>
          <w:rFonts w:ascii="Trebuchet MS" w:hAnsi="Trebuchet MS"/>
        </w:rPr>
      </w:pPr>
      <w:r w:rsidRPr="00F0396C">
        <w:rPr>
          <w:rFonts w:ascii="Trebuchet MS" w:hAnsi="Trebuchet MS"/>
        </w:rPr>
        <w:t xml:space="preserve">To </w:t>
      </w:r>
      <w:r w:rsidRPr="00F0396C">
        <w:rPr>
          <w:rFonts w:ascii="Trebuchet MS" w:hAnsi="Trebuchet MS"/>
          <w:b/>
          <w:bCs/>
        </w:rPr>
        <w:t>address the root causes</w:t>
      </w:r>
      <w:r w:rsidRPr="00F0396C">
        <w:rPr>
          <w:rFonts w:ascii="Trebuchet MS" w:hAnsi="Trebuchet MS"/>
        </w:rPr>
        <w:t xml:space="preserve"> of marine conservation threats and challenges in the UK.</w:t>
      </w:r>
    </w:p>
    <w:p w14:paraId="106E28B7" w14:textId="77777777" w:rsidR="00CE1D03" w:rsidRPr="00F0396C" w:rsidRDefault="00CE1D03" w:rsidP="00CE1D03">
      <w:pPr>
        <w:pStyle w:val="ListParagraph"/>
        <w:numPr>
          <w:ilvl w:val="0"/>
          <w:numId w:val="5"/>
        </w:numPr>
        <w:spacing w:after="0"/>
        <w:ind w:left="1080"/>
        <w:rPr>
          <w:rFonts w:ascii="Trebuchet MS" w:hAnsi="Trebuchet MS"/>
        </w:rPr>
      </w:pPr>
      <w:r w:rsidRPr="00F0396C">
        <w:rPr>
          <w:rFonts w:ascii="Trebuchet MS" w:hAnsi="Trebuchet MS"/>
        </w:rPr>
        <w:t xml:space="preserve">To </w:t>
      </w:r>
      <w:r w:rsidRPr="00F0396C">
        <w:rPr>
          <w:rFonts w:ascii="Trebuchet MS" w:hAnsi="Trebuchet MS"/>
          <w:b/>
          <w:bCs/>
        </w:rPr>
        <w:t>prevent or reduce negative impacts</w:t>
      </w:r>
      <w:r w:rsidRPr="00F0396C">
        <w:rPr>
          <w:rFonts w:ascii="Trebuchet MS" w:hAnsi="Trebuchet MS"/>
        </w:rPr>
        <w:t xml:space="preserve"> on UK coastal and marine environments and/or species.</w:t>
      </w:r>
    </w:p>
    <w:p w14:paraId="6D1CA0C3" w14:textId="77777777" w:rsidR="00CE1D03" w:rsidRDefault="00CE1D03" w:rsidP="00CE1D03">
      <w:pPr>
        <w:pStyle w:val="ListParagraph"/>
        <w:numPr>
          <w:ilvl w:val="0"/>
          <w:numId w:val="5"/>
        </w:numPr>
        <w:spacing w:after="0"/>
        <w:ind w:left="1080"/>
        <w:rPr>
          <w:rFonts w:ascii="Trebuchet MS" w:hAnsi="Trebuchet MS"/>
        </w:rPr>
      </w:pPr>
      <w:r w:rsidRPr="00F0396C">
        <w:rPr>
          <w:rFonts w:ascii="Trebuchet MS" w:hAnsi="Trebuchet MS"/>
        </w:rPr>
        <w:t xml:space="preserve">To </w:t>
      </w:r>
      <w:r w:rsidRPr="00F0396C">
        <w:rPr>
          <w:rFonts w:ascii="Trebuchet MS" w:hAnsi="Trebuchet MS"/>
          <w:b/>
          <w:bCs/>
        </w:rPr>
        <w:t>add to the body of knowledge</w:t>
      </w:r>
      <w:r w:rsidRPr="00F0396C">
        <w:rPr>
          <w:rFonts w:ascii="Trebuchet MS" w:hAnsi="Trebuchet MS"/>
        </w:rPr>
        <w:t xml:space="preserve"> about marine conservation threats and challenges in the UK and ways to overcome them.</w:t>
      </w:r>
    </w:p>
    <w:p w14:paraId="67B797E2" w14:textId="77777777" w:rsidR="00CE1D03" w:rsidRPr="00F0396C" w:rsidRDefault="00CE1D03" w:rsidP="00CE1D03">
      <w:pPr>
        <w:pStyle w:val="ListParagraph"/>
        <w:spacing w:after="0"/>
        <w:ind w:left="1080"/>
        <w:rPr>
          <w:rFonts w:ascii="Trebuchet MS" w:hAnsi="Trebuchet MS"/>
        </w:rPr>
      </w:pPr>
    </w:p>
    <w:p w14:paraId="2BC57469" w14:textId="3E518344" w:rsidR="00E73368" w:rsidRDefault="00CE1D03" w:rsidP="00D04E79">
      <w:pPr>
        <w:spacing w:after="0"/>
        <w:rPr>
          <w:rFonts w:ascii="Trebuchet MS" w:hAnsi="Trebuchet MS" w:cs="Tahoma"/>
          <w:bCs/>
        </w:rPr>
      </w:pPr>
      <w:r>
        <w:rPr>
          <w:rFonts w:ascii="Trebuchet MS" w:hAnsi="Trebuchet MS"/>
        </w:rPr>
        <w:t xml:space="preserve">In 2021 we received a donation to </w:t>
      </w:r>
      <w:r w:rsidR="00E82F08">
        <w:rPr>
          <w:rFonts w:ascii="Trebuchet MS" w:hAnsi="Trebuchet MS"/>
        </w:rPr>
        <w:t>develop</w:t>
      </w:r>
      <w:r>
        <w:rPr>
          <w:rFonts w:ascii="Trebuchet MS" w:hAnsi="Trebuchet MS"/>
        </w:rPr>
        <w:t xml:space="preserve"> </w:t>
      </w:r>
      <w:r w:rsidR="002E716B">
        <w:rPr>
          <w:rFonts w:ascii="Trebuchet MS" w:hAnsi="Trebuchet MS"/>
        </w:rPr>
        <w:t xml:space="preserve">the Marine Conservation Social Fund (MCSF) - </w:t>
      </w:r>
      <w:r w:rsidR="00590718">
        <w:rPr>
          <w:rFonts w:ascii="Trebuchet MS" w:hAnsi="Trebuchet MS"/>
        </w:rPr>
        <w:t>a new fun</w:t>
      </w:r>
      <w:r w:rsidR="002E716B">
        <w:rPr>
          <w:rFonts w:ascii="Trebuchet MS" w:hAnsi="Trebuchet MS"/>
        </w:rPr>
        <w:t>ding stream that combines marine conservation with social benefits</w:t>
      </w:r>
      <w:r w:rsidR="00590718">
        <w:rPr>
          <w:rFonts w:ascii="Trebuchet MS" w:hAnsi="Trebuchet MS"/>
        </w:rPr>
        <w:t xml:space="preserve">.  Its purpose is </w:t>
      </w:r>
      <w:r>
        <w:rPr>
          <w:rFonts w:ascii="Trebuchet MS" w:hAnsi="Trebuchet MS"/>
        </w:rPr>
        <w:t>to</w:t>
      </w:r>
      <w:r w:rsidR="00097D9D">
        <w:rPr>
          <w:rFonts w:ascii="Trebuchet MS" w:hAnsi="Trebuchet MS"/>
        </w:rPr>
        <w:t xml:space="preserve"> support projects that deliver </w:t>
      </w:r>
      <w:r w:rsidR="00097D9D" w:rsidRPr="00097D9D">
        <w:rPr>
          <w:rFonts w:ascii="Trebuchet MS" w:hAnsi="Trebuchet MS"/>
          <w:b/>
          <w:bCs/>
        </w:rPr>
        <w:t xml:space="preserve">health and well-being </w:t>
      </w:r>
      <w:r w:rsidR="00097D9D">
        <w:rPr>
          <w:rFonts w:ascii="Trebuchet MS" w:hAnsi="Trebuchet MS"/>
          <w:b/>
          <w:bCs/>
        </w:rPr>
        <w:t xml:space="preserve">benefits </w:t>
      </w:r>
      <w:r w:rsidR="00097D9D" w:rsidRPr="00097D9D">
        <w:rPr>
          <w:rFonts w:ascii="Trebuchet MS" w:hAnsi="Trebuchet MS"/>
        </w:rPr>
        <w:t>and/or</w:t>
      </w:r>
      <w:r w:rsidR="00097D9D" w:rsidRPr="00097D9D">
        <w:rPr>
          <w:rFonts w:ascii="Trebuchet MS" w:hAnsi="Trebuchet MS"/>
          <w:b/>
          <w:bCs/>
        </w:rPr>
        <w:t xml:space="preserve"> benefits for disadvantaged communities</w:t>
      </w:r>
      <w:r w:rsidR="00097D9D">
        <w:rPr>
          <w:rFonts w:ascii="Trebuchet MS" w:hAnsi="Trebuchet MS" w:cs="Tahoma"/>
          <w:bCs/>
        </w:rPr>
        <w:t xml:space="preserve"> </w:t>
      </w:r>
      <w:r>
        <w:rPr>
          <w:rFonts w:ascii="Trebuchet MS" w:hAnsi="Trebuchet MS" w:cs="Tahoma"/>
          <w:bCs/>
        </w:rPr>
        <w:t>alongside</w:t>
      </w:r>
      <w:r w:rsidR="00097D9D">
        <w:rPr>
          <w:rFonts w:ascii="Trebuchet MS" w:hAnsi="Trebuchet MS" w:cs="Tahoma"/>
          <w:bCs/>
        </w:rPr>
        <w:t xml:space="preserve"> </w:t>
      </w:r>
      <w:r w:rsidR="00097D9D" w:rsidRPr="00CE1D03">
        <w:rPr>
          <w:rFonts w:ascii="Trebuchet MS" w:hAnsi="Trebuchet MS" w:cs="Tahoma"/>
          <w:bCs/>
        </w:rPr>
        <w:t>benefits to the marine environment.</w:t>
      </w:r>
    </w:p>
    <w:p w14:paraId="1E16D3B9" w14:textId="77777777" w:rsidR="002E716B" w:rsidRDefault="002E716B" w:rsidP="00D04E79">
      <w:pPr>
        <w:spacing w:after="0"/>
        <w:rPr>
          <w:rFonts w:ascii="Trebuchet MS" w:hAnsi="Trebuchet MS" w:cs="Tahoma"/>
          <w:bCs/>
        </w:rPr>
      </w:pPr>
    </w:p>
    <w:p w14:paraId="46D98814" w14:textId="007AC3DF" w:rsidR="00D04E79" w:rsidRPr="0023274D" w:rsidRDefault="00590718" w:rsidP="00D04E79">
      <w:pPr>
        <w:rPr>
          <w:rFonts w:ascii="Trebuchet MS" w:hAnsi="Trebuchet MS"/>
          <w:b/>
          <w:sz w:val="28"/>
          <w:szCs w:val="28"/>
        </w:rPr>
      </w:pPr>
      <w:bookmarkStart w:id="6" w:name="_Hlk79409524"/>
      <w:bookmarkEnd w:id="2"/>
      <w:r>
        <w:rPr>
          <w:rFonts w:ascii="Trebuchet MS" w:hAnsi="Trebuchet MS"/>
          <w:b/>
          <w:sz w:val="28"/>
          <w:szCs w:val="28"/>
        </w:rPr>
        <w:t xml:space="preserve">Types of </w:t>
      </w:r>
      <w:r w:rsidR="002E716B">
        <w:rPr>
          <w:rFonts w:ascii="Trebuchet MS" w:hAnsi="Trebuchet MS"/>
          <w:b/>
          <w:sz w:val="28"/>
          <w:szCs w:val="28"/>
        </w:rPr>
        <w:t>projects</w:t>
      </w:r>
      <w:r w:rsidR="00894ED2">
        <w:rPr>
          <w:rFonts w:ascii="Trebuchet MS" w:hAnsi="Trebuchet MS"/>
          <w:b/>
          <w:sz w:val="28"/>
          <w:szCs w:val="28"/>
        </w:rPr>
        <w:t xml:space="preserve"> funded</w:t>
      </w:r>
    </w:p>
    <w:p w14:paraId="2035CECB" w14:textId="54A7BB80" w:rsidR="00D04E79" w:rsidRDefault="00D04E79" w:rsidP="00D04E79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2023 </w:t>
      </w:r>
      <w:r w:rsidR="002E716B">
        <w:rPr>
          <w:rFonts w:ascii="Trebuchet MS" w:hAnsi="Trebuchet MS"/>
          <w:bCs/>
        </w:rPr>
        <w:t xml:space="preserve">is the second </w:t>
      </w:r>
      <w:r w:rsidR="00894ED2">
        <w:rPr>
          <w:rFonts w:ascii="Trebuchet MS" w:hAnsi="Trebuchet MS"/>
          <w:bCs/>
        </w:rPr>
        <w:t>time</w:t>
      </w:r>
      <w:r w:rsidR="002E716B">
        <w:rPr>
          <w:rFonts w:ascii="Trebuchet MS" w:hAnsi="Trebuchet MS"/>
          <w:bCs/>
        </w:rPr>
        <w:t xml:space="preserve"> we’ve run the MCSF.  The </w:t>
      </w:r>
      <w:r w:rsidR="00894ED2">
        <w:rPr>
          <w:rFonts w:ascii="Trebuchet MS" w:hAnsi="Trebuchet MS"/>
          <w:bCs/>
        </w:rPr>
        <w:t xml:space="preserve">available total </w:t>
      </w:r>
      <w:r w:rsidR="006A309B">
        <w:rPr>
          <w:rFonts w:ascii="Trebuchet MS" w:hAnsi="Trebuchet MS"/>
          <w:bCs/>
        </w:rPr>
        <w:t xml:space="preserve">grant </w:t>
      </w:r>
      <w:r>
        <w:rPr>
          <w:rFonts w:ascii="Trebuchet MS" w:hAnsi="Trebuchet MS"/>
          <w:bCs/>
        </w:rPr>
        <w:t>fund</w:t>
      </w:r>
      <w:r w:rsidRPr="00F0396C">
        <w:rPr>
          <w:rFonts w:ascii="Trebuchet MS" w:hAnsi="Trebuchet MS"/>
          <w:bCs/>
        </w:rPr>
        <w:t xml:space="preserve"> </w:t>
      </w:r>
      <w:r w:rsidR="006A309B">
        <w:rPr>
          <w:rFonts w:ascii="Trebuchet MS" w:hAnsi="Trebuchet MS"/>
          <w:bCs/>
        </w:rPr>
        <w:t xml:space="preserve">is </w:t>
      </w:r>
      <w:r w:rsidRPr="00F0396C">
        <w:rPr>
          <w:rFonts w:ascii="Trebuchet MS" w:hAnsi="Trebuchet MS"/>
          <w:bCs/>
        </w:rPr>
        <w:t>£</w:t>
      </w:r>
      <w:r>
        <w:rPr>
          <w:rFonts w:ascii="Trebuchet MS" w:hAnsi="Trebuchet MS"/>
          <w:bCs/>
        </w:rPr>
        <w:t>2</w:t>
      </w:r>
      <w:r w:rsidR="00100496">
        <w:rPr>
          <w:rFonts w:ascii="Trebuchet MS" w:hAnsi="Trebuchet MS"/>
          <w:bCs/>
        </w:rPr>
        <w:t>3</w:t>
      </w:r>
      <w:r>
        <w:rPr>
          <w:rFonts w:ascii="Trebuchet MS" w:hAnsi="Trebuchet MS"/>
          <w:bCs/>
        </w:rPr>
        <w:t>,</w:t>
      </w:r>
      <w:r w:rsidRPr="00F0396C">
        <w:rPr>
          <w:rFonts w:ascii="Trebuchet MS" w:hAnsi="Trebuchet MS"/>
          <w:bCs/>
        </w:rPr>
        <w:t>000</w:t>
      </w:r>
      <w:r>
        <w:rPr>
          <w:rFonts w:ascii="Trebuchet MS" w:hAnsi="Trebuchet MS"/>
          <w:bCs/>
        </w:rPr>
        <w:t xml:space="preserve"> and </w:t>
      </w:r>
      <w:r w:rsidR="006A309B">
        <w:rPr>
          <w:rFonts w:ascii="Trebuchet MS" w:hAnsi="Trebuchet MS"/>
          <w:bCs/>
        </w:rPr>
        <w:t>has been</w:t>
      </w:r>
      <w:r>
        <w:rPr>
          <w:rFonts w:ascii="Trebuchet MS" w:hAnsi="Trebuchet MS"/>
          <w:bCs/>
        </w:rPr>
        <w:t xml:space="preserve"> made possible by a single</w:t>
      </w:r>
      <w:r w:rsidR="006A309B">
        <w:rPr>
          <w:rFonts w:ascii="Trebuchet MS" w:hAnsi="Trebuchet MS"/>
          <w:bCs/>
        </w:rPr>
        <w:t xml:space="preserve"> generous</w:t>
      </w:r>
      <w:r>
        <w:rPr>
          <w:rFonts w:ascii="Trebuchet MS" w:hAnsi="Trebuchet MS"/>
          <w:bCs/>
        </w:rPr>
        <w:t xml:space="preserve"> donation to Sea-Changers.</w:t>
      </w:r>
    </w:p>
    <w:p w14:paraId="4B4B09E7" w14:textId="107F842E" w:rsidR="00D04E79" w:rsidRDefault="006A309B" w:rsidP="00D04E79">
      <w:pPr>
        <w:spacing w:after="0"/>
        <w:rPr>
          <w:rFonts w:ascii="Trebuchet MS" w:hAnsi="Trebuchet MS" w:cs="Tahoma"/>
          <w:bCs/>
        </w:rPr>
      </w:pPr>
      <w:r>
        <w:rPr>
          <w:rFonts w:ascii="Trebuchet MS" w:hAnsi="Trebuchet MS" w:cs="Tahoma"/>
          <w:bCs/>
        </w:rPr>
        <w:t xml:space="preserve">Grant requests should be in the region of £3,000- £5,000. </w:t>
      </w:r>
      <w:r w:rsidR="00D04E79">
        <w:rPr>
          <w:rFonts w:ascii="Trebuchet MS" w:hAnsi="Trebuchet MS" w:cs="Tahoma"/>
          <w:bCs/>
        </w:rPr>
        <w:t>We expect to fund</w:t>
      </w:r>
      <w:r>
        <w:rPr>
          <w:rFonts w:ascii="Trebuchet MS" w:hAnsi="Trebuchet MS" w:cs="Tahoma"/>
          <w:bCs/>
        </w:rPr>
        <w:t xml:space="preserve"> between 4 and 7</w:t>
      </w:r>
      <w:r w:rsidR="00CE1D03">
        <w:rPr>
          <w:rFonts w:ascii="Trebuchet MS" w:hAnsi="Trebuchet MS" w:cs="Tahoma"/>
          <w:bCs/>
        </w:rPr>
        <w:t xml:space="preserve"> </w:t>
      </w:r>
      <w:r w:rsidR="00D04E79">
        <w:rPr>
          <w:rFonts w:ascii="Trebuchet MS" w:hAnsi="Trebuchet MS" w:cs="Tahoma"/>
          <w:bCs/>
        </w:rPr>
        <w:t xml:space="preserve">projects in </w:t>
      </w:r>
      <w:r>
        <w:rPr>
          <w:rFonts w:ascii="Trebuchet MS" w:hAnsi="Trebuchet MS" w:cs="Tahoma"/>
          <w:bCs/>
        </w:rPr>
        <w:t>this</w:t>
      </w:r>
      <w:r w:rsidR="00D04E79">
        <w:rPr>
          <w:rFonts w:ascii="Trebuchet MS" w:hAnsi="Trebuchet MS" w:cs="Tahoma"/>
          <w:bCs/>
        </w:rPr>
        <w:t xml:space="preserve"> round</w:t>
      </w:r>
      <w:r>
        <w:rPr>
          <w:rFonts w:ascii="Trebuchet MS" w:hAnsi="Trebuchet MS" w:cs="Tahoma"/>
          <w:bCs/>
        </w:rPr>
        <w:t>.</w:t>
      </w:r>
      <w:r w:rsidR="00590718">
        <w:rPr>
          <w:rFonts w:ascii="Trebuchet MS" w:hAnsi="Trebuchet MS" w:cs="Tahoma"/>
          <w:bCs/>
        </w:rPr>
        <w:t xml:space="preserve">  We do fund larger projects where Sea-Changers funding is only part of the total funding amount.  If this is the case, you’ll need to be clear </w:t>
      </w:r>
      <w:r w:rsidR="00894ED2">
        <w:rPr>
          <w:rFonts w:ascii="Trebuchet MS" w:hAnsi="Trebuchet MS" w:cs="Tahoma"/>
          <w:bCs/>
        </w:rPr>
        <w:t xml:space="preserve">in your application </w:t>
      </w:r>
      <w:r w:rsidR="00590718">
        <w:rPr>
          <w:rFonts w:ascii="Trebuchet MS" w:hAnsi="Trebuchet MS" w:cs="Tahoma"/>
          <w:bCs/>
        </w:rPr>
        <w:t>where the additional funding will come from.</w:t>
      </w:r>
    </w:p>
    <w:p w14:paraId="79FAA917" w14:textId="77777777" w:rsidR="00D04E79" w:rsidRDefault="00D04E79" w:rsidP="00D04E79">
      <w:pPr>
        <w:spacing w:after="0"/>
        <w:rPr>
          <w:rFonts w:ascii="Trebuchet MS" w:hAnsi="Trebuchet MS" w:cs="Tahoma"/>
          <w:bCs/>
        </w:rPr>
      </w:pPr>
    </w:p>
    <w:p w14:paraId="02630963" w14:textId="4753EEBD" w:rsidR="0041266B" w:rsidRDefault="0041266B" w:rsidP="00D04E79">
      <w:pPr>
        <w:spacing w:after="0"/>
        <w:rPr>
          <w:rFonts w:ascii="Trebuchet MS" w:hAnsi="Trebuchet MS" w:cs="Tahoma"/>
          <w:bCs/>
        </w:rPr>
      </w:pPr>
      <w:r w:rsidRPr="00415B37">
        <w:rPr>
          <w:rFonts w:ascii="Trebuchet MS" w:hAnsi="Trebuchet MS" w:cs="Tahoma"/>
          <w:bCs/>
        </w:rPr>
        <w:lastRenderedPageBreak/>
        <w:t xml:space="preserve">Sea-Changers is particularly interested in grassroots projects which </w:t>
      </w:r>
      <w:r w:rsidRPr="006A309B">
        <w:rPr>
          <w:rFonts w:ascii="Trebuchet MS" w:hAnsi="Trebuchet MS" w:cs="Tahoma"/>
          <w:b/>
        </w:rPr>
        <w:t xml:space="preserve">galvanise community action </w:t>
      </w:r>
      <w:r w:rsidRPr="00415B37">
        <w:rPr>
          <w:rFonts w:ascii="Trebuchet MS" w:hAnsi="Trebuchet MS" w:cs="Tahoma"/>
          <w:bCs/>
        </w:rPr>
        <w:t>and in projects which increase the number of people taking action for marine conservation</w:t>
      </w:r>
      <w:r>
        <w:rPr>
          <w:rFonts w:ascii="Trebuchet MS" w:hAnsi="Trebuchet MS" w:cs="Tahoma"/>
          <w:bCs/>
        </w:rPr>
        <w:t xml:space="preserve">. </w:t>
      </w:r>
    </w:p>
    <w:p w14:paraId="1F4D12B6" w14:textId="77777777" w:rsidR="00251186" w:rsidRDefault="00251186" w:rsidP="00D04E79">
      <w:pPr>
        <w:spacing w:after="0"/>
        <w:rPr>
          <w:rFonts w:ascii="Trebuchet MS" w:hAnsi="Trebuchet MS" w:cs="Tahoma"/>
          <w:bCs/>
        </w:rPr>
      </w:pPr>
    </w:p>
    <w:p w14:paraId="11A80955" w14:textId="6929E720" w:rsidR="00251186" w:rsidRPr="00251186" w:rsidRDefault="00251186" w:rsidP="00D04E79">
      <w:pPr>
        <w:spacing w:after="0"/>
        <w:rPr>
          <w:rFonts w:ascii="Trebuchet MS" w:hAnsi="Trebuchet MS" w:cs="Tahoma"/>
          <w:bCs/>
        </w:rPr>
      </w:pPr>
      <w:r w:rsidRPr="00251186">
        <w:rPr>
          <w:rFonts w:ascii="Trebuchet MS" w:hAnsi="Trebuchet MS"/>
          <w:color w:val="252C2D"/>
        </w:rPr>
        <w:t>Participants might include refugees, people experiencing mental health</w:t>
      </w:r>
      <w:r>
        <w:rPr>
          <w:rFonts w:ascii="Trebuchet MS" w:hAnsi="Trebuchet MS"/>
          <w:color w:val="252C2D"/>
        </w:rPr>
        <w:t xml:space="preserve"> issues</w:t>
      </w:r>
      <w:r w:rsidRPr="00251186">
        <w:rPr>
          <w:rFonts w:ascii="Trebuchet MS" w:hAnsi="Trebuchet MS"/>
          <w:color w:val="252C2D"/>
        </w:rPr>
        <w:t>, ex-offenders, disabled people</w:t>
      </w:r>
      <w:r>
        <w:rPr>
          <w:rFonts w:ascii="Trebuchet MS" w:hAnsi="Trebuchet MS"/>
          <w:color w:val="252C2D"/>
        </w:rPr>
        <w:t xml:space="preserve"> or</w:t>
      </w:r>
      <w:r w:rsidRPr="00251186">
        <w:rPr>
          <w:rFonts w:ascii="Trebuchet MS" w:hAnsi="Trebuchet MS"/>
          <w:color w:val="252C2D"/>
        </w:rPr>
        <w:t xml:space="preserve"> people seeking employment. Communities might include those </w:t>
      </w:r>
      <w:r>
        <w:rPr>
          <w:rFonts w:ascii="Trebuchet MS" w:hAnsi="Trebuchet MS"/>
          <w:color w:val="252C2D"/>
        </w:rPr>
        <w:t xml:space="preserve">where deprivation is a significant issue </w:t>
      </w:r>
      <w:r w:rsidRPr="00251186">
        <w:rPr>
          <w:rFonts w:ascii="Trebuchet MS" w:hAnsi="Trebuchet MS"/>
          <w:color w:val="252C2D"/>
        </w:rPr>
        <w:t>or where there are issues of social cohesion to be addressed. </w:t>
      </w:r>
    </w:p>
    <w:bookmarkEnd w:id="6"/>
    <w:p w14:paraId="2C6BC9F2" w14:textId="77777777" w:rsidR="0041266B" w:rsidRDefault="0041266B" w:rsidP="00D04E79">
      <w:pPr>
        <w:spacing w:after="0"/>
        <w:rPr>
          <w:rFonts w:ascii="Trebuchet MS" w:hAnsi="Trebuchet MS" w:cs="Tahoma"/>
          <w:bCs/>
        </w:rPr>
      </w:pPr>
    </w:p>
    <w:p w14:paraId="3E2F1E7C" w14:textId="38F75DCC" w:rsidR="0041266B" w:rsidRDefault="00D04E79" w:rsidP="00D04E79">
      <w:pPr>
        <w:spacing w:after="0"/>
        <w:rPr>
          <w:rFonts w:ascii="Trebuchet MS" w:hAnsi="Trebuchet MS" w:cs="Tahoma"/>
          <w:bCs/>
        </w:rPr>
      </w:pPr>
      <w:bookmarkStart w:id="7" w:name="_Hlk79409805"/>
      <w:r>
        <w:rPr>
          <w:rFonts w:ascii="Trebuchet MS" w:hAnsi="Trebuchet MS" w:cs="Tahoma"/>
          <w:bCs/>
        </w:rPr>
        <w:t xml:space="preserve">The types of projects that we envisage funding </w:t>
      </w:r>
      <w:r w:rsidR="00CE1D03">
        <w:rPr>
          <w:rFonts w:ascii="Trebuchet MS" w:hAnsi="Trebuchet MS" w:cs="Tahoma"/>
          <w:bCs/>
        </w:rPr>
        <w:t xml:space="preserve">could </w:t>
      </w:r>
      <w:r>
        <w:rPr>
          <w:rFonts w:ascii="Trebuchet MS" w:hAnsi="Trebuchet MS" w:cs="Tahoma"/>
          <w:bCs/>
        </w:rPr>
        <w:t>include:</w:t>
      </w:r>
    </w:p>
    <w:p w14:paraId="6FDF0B53" w14:textId="77777777" w:rsidR="00D04E79" w:rsidRDefault="00D04E79" w:rsidP="00D04E79">
      <w:pPr>
        <w:spacing w:after="0"/>
        <w:rPr>
          <w:rFonts w:ascii="Trebuchet MS" w:hAnsi="Trebuchet MS" w:cs="Tahoma"/>
          <w:bCs/>
        </w:rPr>
      </w:pPr>
    </w:p>
    <w:p w14:paraId="30B15629" w14:textId="29BA9382" w:rsidR="0041266B" w:rsidRDefault="0041266B" w:rsidP="00D04E79">
      <w:pPr>
        <w:pStyle w:val="ListParagraph"/>
        <w:numPr>
          <w:ilvl w:val="0"/>
          <w:numId w:val="27"/>
        </w:numPr>
        <w:spacing w:after="0"/>
        <w:rPr>
          <w:rFonts w:ascii="Trebuchet MS" w:hAnsi="Trebuchet MS" w:cs="Tahoma"/>
          <w:bCs/>
        </w:rPr>
      </w:pPr>
      <w:r w:rsidRPr="00FB37BB">
        <w:rPr>
          <w:rFonts w:ascii="Trebuchet MS" w:hAnsi="Trebuchet MS" w:cs="Tahoma"/>
          <w:bCs/>
        </w:rPr>
        <w:t xml:space="preserve">Marine conservation education and engagement projects - </w:t>
      </w:r>
      <w:r w:rsidR="00D04E79" w:rsidRPr="00FB37BB">
        <w:rPr>
          <w:rFonts w:ascii="Trebuchet MS" w:hAnsi="Trebuchet MS" w:cs="Tahoma"/>
          <w:bCs/>
        </w:rPr>
        <w:t>e.g.</w:t>
      </w:r>
      <w:r w:rsidR="00D04E79">
        <w:rPr>
          <w:rFonts w:ascii="Trebuchet MS" w:hAnsi="Trebuchet MS" w:cs="Tahoma"/>
          <w:bCs/>
        </w:rPr>
        <w:t xml:space="preserve"> </w:t>
      </w:r>
      <w:r w:rsidRPr="00FB37BB">
        <w:rPr>
          <w:rFonts w:ascii="Trebuchet MS" w:hAnsi="Trebuchet MS" w:cs="Tahoma"/>
          <w:bCs/>
        </w:rPr>
        <w:t xml:space="preserve">campaigns or activities reaching out to </w:t>
      </w:r>
      <w:r>
        <w:rPr>
          <w:rFonts w:ascii="Trebuchet MS" w:hAnsi="Trebuchet MS" w:cs="Tahoma"/>
          <w:bCs/>
        </w:rPr>
        <w:t xml:space="preserve">and </w:t>
      </w:r>
      <w:r w:rsidR="00D04E79">
        <w:rPr>
          <w:rFonts w:ascii="Trebuchet MS" w:hAnsi="Trebuchet MS" w:cs="Tahoma"/>
          <w:bCs/>
        </w:rPr>
        <w:t>working with people</w:t>
      </w:r>
      <w:r w:rsidRPr="00FB37BB">
        <w:rPr>
          <w:rFonts w:ascii="Trebuchet MS" w:hAnsi="Trebuchet MS" w:cs="Tahoma"/>
          <w:bCs/>
        </w:rPr>
        <w:t xml:space="preserve"> who do</w:t>
      </w:r>
      <w:r w:rsidR="00D04E79">
        <w:rPr>
          <w:rFonts w:ascii="Trebuchet MS" w:hAnsi="Trebuchet MS" w:cs="Tahoma"/>
          <w:bCs/>
        </w:rPr>
        <w:t>n’t currently</w:t>
      </w:r>
      <w:r w:rsidRPr="00FB37BB">
        <w:rPr>
          <w:rFonts w:ascii="Trebuchet MS" w:hAnsi="Trebuchet MS" w:cs="Tahoma"/>
          <w:bCs/>
        </w:rPr>
        <w:t xml:space="preserve"> </w:t>
      </w:r>
      <w:r w:rsidR="00D04E79">
        <w:rPr>
          <w:rFonts w:ascii="Trebuchet MS" w:hAnsi="Trebuchet MS" w:cs="Tahoma"/>
          <w:bCs/>
        </w:rPr>
        <w:t>engage with</w:t>
      </w:r>
      <w:r w:rsidRPr="00FB37BB">
        <w:rPr>
          <w:rFonts w:ascii="Trebuchet MS" w:hAnsi="Trebuchet MS" w:cs="Tahoma"/>
          <w:bCs/>
        </w:rPr>
        <w:t xml:space="preserve"> the sea</w:t>
      </w:r>
      <w:r w:rsidR="00D04E79">
        <w:rPr>
          <w:rFonts w:ascii="Trebuchet MS" w:hAnsi="Trebuchet MS" w:cs="Tahoma"/>
          <w:bCs/>
        </w:rPr>
        <w:t>, raising awareness and interest in</w:t>
      </w:r>
      <w:r w:rsidRPr="00FB37BB">
        <w:rPr>
          <w:rFonts w:ascii="Trebuchet MS" w:hAnsi="Trebuchet MS" w:cs="Tahoma"/>
          <w:bCs/>
        </w:rPr>
        <w:t xml:space="preserve"> marine conservation issues a</w:t>
      </w:r>
      <w:r w:rsidR="00D04E79">
        <w:rPr>
          <w:rFonts w:ascii="Trebuchet MS" w:hAnsi="Trebuchet MS" w:cs="Tahoma"/>
          <w:bCs/>
        </w:rPr>
        <w:t>nd enabling people to get involved.</w:t>
      </w:r>
    </w:p>
    <w:p w14:paraId="5CAA5A96" w14:textId="77777777" w:rsidR="00D04E79" w:rsidRDefault="00D04E79" w:rsidP="00D04E79">
      <w:pPr>
        <w:pStyle w:val="ListParagraph"/>
        <w:spacing w:after="0"/>
        <w:rPr>
          <w:rFonts w:ascii="Trebuchet MS" w:hAnsi="Trebuchet MS" w:cs="Tahoma"/>
          <w:bCs/>
        </w:rPr>
      </w:pPr>
    </w:p>
    <w:p w14:paraId="1E4337F1" w14:textId="79E5E13A" w:rsidR="0041266B" w:rsidRPr="00FB37BB" w:rsidRDefault="0041266B" w:rsidP="00D04E79">
      <w:pPr>
        <w:pStyle w:val="ListParagraph"/>
        <w:numPr>
          <w:ilvl w:val="0"/>
          <w:numId w:val="27"/>
        </w:numPr>
        <w:spacing w:after="0"/>
        <w:rPr>
          <w:rFonts w:ascii="Trebuchet MS" w:hAnsi="Trebuchet MS" w:cs="Tahoma"/>
          <w:bCs/>
        </w:rPr>
      </w:pPr>
      <w:r w:rsidRPr="00FB37BB">
        <w:rPr>
          <w:rFonts w:ascii="Trebuchet MS" w:hAnsi="Trebuchet MS" w:cs="Tahoma"/>
          <w:bCs/>
        </w:rPr>
        <w:t>Citizen science</w:t>
      </w:r>
      <w:r>
        <w:rPr>
          <w:rFonts w:ascii="Trebuchet MS" w:hAnsi="Trebuchet MS" w:cs="Tahoma"/>
          <w:bCs/>
        </w:rPr>
        <w:t xml:space="preserve"> and/or practical</w:t>
      </w:r>
      <w:r w:rsidR="00D04E79">
        <w:rPr>
          <w:rFonts w:ascii="Trebuchet MS" w:hAnsi="Trebuchet MS" w:cs="Tahoma"/>
          <w:bCs/>
        </w:rPr>
        <w:t xml:space="preserve"> or direct-action</w:t>
      </w:r>
      <w:r>
        <w:rPr>
          <w:rFonts w:ascii="Trebuchet MS" w:hAnsi="Trebuchet MS" w:cs="Tahoma"/>
          <w:bCs/>
        </w:rPr>
        <w:t xml:space="preserve"> </w:t>
      </w:r>
      <w:r w:rsidR="00D04E79">
        <w:rPr>
          <w:rFonts w:ascii="Trebuchet MS" w:hAnsi="Trebuchet MS" w:cs="Tahoma"/>
          <w:bCs/>
        </w:rPr>
        <w:t xml:space="preserve">marine conservation </w:t>
      </w:r>
      <w:r>
        <w:rPr>
          <w:rFonts w:ascii="Trebuchet MS" w:hAnsi="Trebuchet MS" w:cs="Tahoma"/>
          <w:bCs/>
        </w:rPr>
        <w:t>projects</w:t>
      </w:r>
      <w:r w:rsidR="00D04E79">
        <w:rPr>
          <w:rFonts w:ascii="Trebuchet MS" w:hAnsi="Trebuchet MS" w:cs="Tahoma"/>
          <w:bCs/>
        </w:rPr>
        <w:t xml:space="preserve"> working</w:t>
      </w:r>
      <w:r w:rsidRPr="00FB37BB">
        <w:rPr>
          <w:rFonts w:ascii="Trebuchet MS" w:hAnsi="Trebuchet MS" w:cs="Tahoma"/>
          <w:bCs/>
        </w:rPr>
        <w:t xml:space="preserve"> </w:t>
      </w:r>
      <w:r w:rsidR="00D04E79">
        <w:rPr>
          <w:rFonts w:ascii="Trebuchet MS" w:hAnsi="Trebuchet MS" w:cs="Tahoma"/>
          <w:bCs/>
        </w:rPr>
        <w:t xml:space="preserve">with </w:t>
      </w:r>
      <w:r>
        <w:rPr>
          <w:rFonts w:ascii="Trebuchet MS" w:hAnsi="Trebuchet MS" w:cs="Tahoma"/>
          <w:bCs/>
        </w:rPr>
        <w:t>disadvantaged</w:t>
      </w:r>
      <w:r w:rsidRPr="00FB37BB">
        <w:rPr>
          <w:rFonts w:ascii="Trebuchet MS" w:hAnsi="Trebuchet MS" w:cs="Tahoma"/>
          <w:bCs/>
        </w:rPr>
        <w:t xml:space="preserve"> communities</w:t>
      </w:r>
      <w:r w:rsidR="00D04E79">
        <w:rPr>
          <w:rFonts w:ascii="Trebuchet MS" w:hAnsi="Trebuchet MS" w:cs="Tahoma"/>
          <w:bCs/>
        </w:rPr>
        <w:t xml:space="preserve"> </w:t>
      </w:r>
      <w:r w:rsidR="006A309B">
        <w:rPr>
          <w:rFonts w:ascii="Trebuchet MS" w:hAnsi="Trebuchet MS" w:cs="Tahoma"/>
          <w:bCs/>
        </w:rPr>
        <w:t>and/</w:t>
      </w:r>
      <w:r w:rsidR="00D04E79">
        <w:rPr>
          <w:rFonts w:ascii="Trebuchet MS" w:hAnsi="Trebuchet MS" w:cs="Tahoma"/>
          <w:bCs/>
        </w:rPr>
        <w:t>or people with health/wellbeing issues</w:t>
      </w:r>
      <w:r w:rsidRPr="00FB37BB">
        <w:rPr>
          <w:rFonts w:ascii="Trebuchet MS" w:hAnsi="Trebuchet MS" w:cs="Tahoma"/>
          <w:bCs/>
        </w:rPr>
        <w:t xml:space="preserve"> wh</w:t>
      </w:r>
      <w:r w:rsidR="00D04E79">
        <w:rPr>
          <w:rFonts w:ascii="Trebuchet MS" w:hAnsi="Trebuchet MS" w:cs="Tahoma"/>
          <w:bCs/>
        </w:rPr>
        <w:t xml:space="preserve">ich aim to </w:t>
      </w:r>
      <w:r w:rsidRPr="00FB37BB">
        <w:rPr>
          <w:rFonts w:ascii="Trebuchet MS" w:hAnsi="Trebuchet MS" w:cs="Tahoma"/>
          <w:bCs/>
        </w:rPr>
        <w:t xml:space="preserve">increase community cohesion/engagement and </w:t>
      </w:r>
      <w:r w:rsidR="006A309B">
        <w:rPr>
          <w:rFonts w:ascii="Trebuchet MS" w:hAnsi="Trebuchet MS" w:cs="Tahoma"/>
          <w:bCs/>
        </w:rPr>
        <w:t xml:space="preserve">deliver </w:t>
      </w:r>
      <w:r w:rsidRPr="00FB37BB">
        <w:rPr>
          <w:rFonts w:ascii="Trebuchet MS" w:hAnsi="Trebuchet MS" w:cs="Tahoma"/>
          <w:bCs/>
        </w:rPr>
        <w:t xml:space="preserve">personal/health benefits </w:t>
      </w:r>
      <w:r w:rsidR="006A309B">
        <w:rPr>
          <w:rFonts w:ascii="Trebuchet MS" w:hAnsi="Trebuchet MS" w:cs="Tahoma"/>
          <w:bCs/>
        </w:rPr>
        <w:t>through</w:t>
      </w:r>
      <w:r w:rsidRPr="00FB37BB">
        <w:rPr>
          <w:rFonts w:ascii="Trebuchet MS" w:hAnsi="Trebuchet MS" w:cs="Tahoma"/>
          <w:bCs/>
        </w:rPr>
        <w:t xml:space="preserve"> volunteering</w:t>
      </w:r>
      <w:r w:rsidR="00D04E79">
        <w:rPr>
          <w:rFonts w:ascii="Trebuchet MS" w:hAnsi="Trebuchet MS" w:cs="Tahoma"/>
          <w:bCs/>
        </w:rPr>
        <w:t>.</w:t>
      </w:r>
    </w:p>
    <w:bookmarkEnd w:id="7"/>
    <w:p w14:paraId="13C5D240" w14:textId="77777777" w:rsidR="0041266B" w:rsidRDefault="0041266B" w:rsidP="00D04E79">
      <w:pPr>
        <w:spacing w:after="0"/>
        <w:rPr>
          <w:rFonts w:ascii="Trebuchet MS" w:hAnsi="Trebuchet MS" w:cs="Tahoma"/>
          <w:bCs/>
        </w:rPr>
      </w:pPr>
    </w:p>
    <w:p w14:paraId="271F8F7C" w14:textId="36F3A256" w:rsidR="0041266B" w:rsidRDefault="0041266B" w:rsidP="00D04E79">
      <w:pPr>
        <w:spacing w:after="0"/>
        <w:rPr>
          <w:rFonts w:ascii="Trebuchet MS" w:hAnsi="Trebuchet MS" w:cs="Tahoma"/>
          <w:bCs/>
        </w:rPr>
      </w:pPr>
      <w:bookmarkStart w:id="8" w:name="_Hlk79409448"/>
      <w:r>
        <w:rPr>
          <w:rFonts w:ascii="Trebuchet MS" w:hAnsi="Trebuchet MS" w:cs="Tahoma"/>
          <w:bCs/>
        </w:rPr>
        <w:t xml:space="preserve">We are particularly interested in funding </w:t>
      </w:r>
      <w:r w:rsidRPr="00CB0487">
        <w:rPr>
          <w:rFonts w:ascii="Trebuchet MS" w:hAnsi="Trebuchet MS" w:cs="Tahoma"/>
          <w:b/>
        </w:rPr>
        <w:t>pilot programmes</w:t>
      </w:r>
      <w:r>
        <w:rPr>
          <w:rFonts w:ascii="Trebuchet MS" w:hAnsi="Trebuchet MS" w:cs="Tahoma"/>
          <w:bCs/>
        </w:rPr>
        <w:t xml:space="preserve"> that, following careful evaluation, might be continued, expanded and/or replicated with additional funding in future years (</w:t>
      </w:r>
      <w:r w:rsidRPr="002774E5">
        <w:rPr>
          <w:rFonts w:ascii="Trebuchet MS" w:hAnsi="Trebuchet MS" w:cs="Tahoma"/>
          <w:bCs/>
        </w:rPr>
        <w:t xml:space="preserve">subject to Sea-Changers securing </w:t>
      </w:r>
      <w:r w:rsidR="006A309B">
        <w:rPr>
          <w:rFonts w:ascii="Trebuchet MS" w:hAnsi="Trebuchet MS" w:cs="Tahoma"/>
          <w:bCs/>
        </w:rPr>
        <w:t>ongoing</w:t>
      </w:r>
      <w:r w:rsidRPr="002774E5">
        <w:rPr>
          <w:rFonts w:ascii="Trebuchet MS" w:hAnsi="Trebuchet MS" w:cs="Tahoma"/>
          <w:bCs/>
        </w:rPr>
        <w:t xml:space="preserve"> funding</w:t>
      </w:r>
      <w:r>
        <w:rPr>
          <w:rFonts w:ascii="Trebuchet MS" w:hAnsi="Trebuchet MS" w:cs="Tahoma"/>
          <w:bCs/>
        </w:rPr>
        <w:t xml:space="preserve">). </w:t>
      </w:r>
    </w:p>
    <w:p w14:paraId="75114C43" w14:textId="77777777" w:rsidR="00D04E79" w:rsidRDefault="00D04E79" w:rsidP="00D04E79">
      <w:pPr>
        <w:spacing w:after="0"/>
        <w:rPr>
          <w:rFonts w:ascii="Trebuchet MS" w:hAnsi="Trebuchet MS" w:cs="Tahoma"/>
          <w:bCs/>
        </w:rPr>
      </w:pPr>
    </w:p>
    <w:p w14:paraId="392AC230" w14:textId="3A2CE654" w:rsidR="00D04E79" w:rsidRDefault="00D04E79" w:rsidP="00D04E79">
      <w:pPr>
        <w:spacing w:after="0"/>
        <w:rPr>
          <w:rFonts w:ascii="Trebuchet MS" w:hAnsi="Trebuchet MS" w:cs="Tahoma"/>
          <w:bCs/>
        </w:rPr>
      </w:pPr>
      <w:r>
        <w:rPr>
          <w:rFonts w:ascii="Trebuchet MS" w:hAnsi="Trebuchet MS" w:cs="Tahoma"/>
          <w:bCs/>
        </w:rPr>
        <w:t xml:space="preserve">Sea-Changers recognises that </w:t>
      </w:r>
      <w:r w:rsidR="00CE1D03">
        <w:rPr>
          <w:rFonts w:ascii="Trebuchet MS" w:hAnsi="Trebuchet MS" w:cs="Tahoma"/>
          <w:bCs/>
        </w:rPr>
        <w:t xml:space="preserve">approaches to combining marine conservation work with social/wellbeing/community benefits </w:t>
      </w:r>
      <w:r>
        <w:rPr>
          <w:rFonts w:ascii="Trebuchet MS" w:hAnsi="Trebuchet MS" w:cs="Tahoma"/>
          <w:bCs/>
        </w:rPr>
        <w:t xml:space="preserve">may be relatively untried and that measuring clear outcomes for individuals and communities may be challenging. </w:t>
      </w:r>
      <w:r w:rsidR="00CE1D03">
        <w:rPr>
          <w:rFonts w:ascii="Trebuchet MS" w:hAnsi="Trebuchet MS" w:cs="Tahoma"/>
          <w:bCs/>
        </w:rPr>
        <w:t xml:space="preserve"> </w:t>
      </w:r>
      <w:r>
        <w:rPr>
          <w:rFonts w:ascii="Trebuchet MS" w:hAnsi="Trebuchet MS" w:cs="Tahoma"/>
          <w:bCs/>
        </w:rPr>
        <w:t>It is important to</w:t>
      </w:r>
      <w:r w:rsidR="00CE1D03">
        <w:rPr>
          <w:rFonts w:ascii="Trebuchet MS" w:hAnsi="Trebuchet MS" w:cs="Tahoma"/>
          <w:bCs/>
        </w:rPr>
        <w:t xml:space="preserve"> us</w:t>
      </w:r>
      <w:r>
        <w:rPr>
          <w:rFonts w:ascii="Trebuchet MS" w:hAnsi="Trebuchet MS" w:cs="Tahoma"/>
          <w:bCs/>
        </w:rPr>
        <w:t xml:space="preserve"> that there is learning from both successes </w:t>
      </w:r>
      <w:r w:rsidRPr="006A309B">
        <w:rPr>
          <w:rFonts w:ascii="Trebuchet MS" w:hAnsi="Trebuchet MS" w:cs="Tahoma"/>
          <w:bCs/>
          <w:i/>
          <w:iCs/>
        </w:rPr>
        <w:t>and</w:t>
      </w:r>
      <w:r>
        <w:rPr>
          <w:rFonts w:ascii="Trebuchet MS" w:hAnsi="Trebuchet MS" w:cs="Tahoma"/>
          <w:bCs/>
        </w:rPr>
        <w:t xml:space="preserve"> failures</w:t>
      </w:r>
      <w:r w:rsidR="00894ED2">
        <w:rPr>
          <w:rFonts w:ascii="Trebuchet MS" w:hAnsi="Trebuchet MS" w:cs="Tahoma"/>
          <w:bCs/>
        </w:rPr>
        <w:t xml:space="preserve"> </w:t>
      </w:r>
      <w:r>
        <w:rPr>
          <w:rFonts w:ascii="Trebuchet MS" w:hAnsi="Trebuchet MS" w:cs="Tahoma"/>
          <w:bCs/>
        </w:rPr>
        <w:t xml:space="preserve">and we therefore want all applicants to explain how the success </w:t>
      </w:r>
      <w:r w:rsidRPr="00D04E79">
        <w:rPr>
          <w:rFonts w:ascii="Trebuchet MS" w:hAnsi="Trebuchet MS" w:cs="Tahoma"/>
          <w:bCs/>
          <w:i/>
          <w:iCs/>
        </w:rPr>
        <w:t>or</w:t>
      </w:r>
      <w:r>
        <w:rPr>
          <w:rFonts w:ascii="Trebuchet MS" w:hAnsi="Trebuchet MS" w:cs="Tahoma"/>
          <w:bCs/>
        </w:rPr>
        <w:t xml:space="preserve"> failure</w:t>
      </w:r>
      <w:r w:rsidR="006A309B">
        <w:rPr>
          <w:rFonts w:ascii="Trebuchet MS" w:hAnsi="Trebuchet MS" w:cs="Tahoma"/>
          <w:bCs/>
        </w:rPr>
        <w:t xml:space="preserve"> of project activities</w:t>
      </w:r>
      <w:r>
        <w:rPr>
          <w:rFonts w:ascii="Trebuchet MS" w:hAnsi="Trebuchet MS" w:cs="Tahoma"/>
          <w:bCs/>
        </w:rPr>
        <w:t xml:space="preserve"> will be judged and </w:t>
      </w:r>
      <w:r w:rsidR="00894ED2">
        <w:rPr>
          <w:rFonts w:ascii="Trebuchet MS" w:hAnsi="Trebuchet MS" w:cs="Tahoma"/>
          <w:bCs/>
        </w:rPr>
        <w:t xml:space="preserve">where relevant, </w:t>
      </w:r>
      <w:r>
        <w:rPr>
          <w:rFonts w:ascii="Trebuchet MS" w:hAnsi="Trebuchet MS" w:cs="Tahoma"/>
          <w:bCs/>
        </w:rPr>
        <w:t>measured.</w:t>
      </w:r>
    </w:p>
    <w:bookmarkEnd w:id="8"/>
    <w:p w14:paraId="68122FB2" w14:textId="77777777" w:rsidR="0022292E" w:rsidRPr="00F0396C" w:rsidRDefault="0022292E" w:rsidP="00D04E79">
      <w:pPr>
        <w:spacing w:after="0"/>
        <w:rPr>
          <w:rFonts w:ascii="Trebuchet MS" w:hAnsi="Trebuchet MS" w:cs="Tahoma"/>
          <w:bCs/>
        </w:rPr>
      </w:pPr>
    </w:p>
    <w:p w14:paraId="60975DF3" w14:textId="2A37A6B7" w:rsidR="00597AF8" w:rsidRPr="0023274D" w:rsidRDefault="00597AF8" w:rsidP="00D04E79">
      <w:pPr>
        <w:spacing w:after="0"/>
        <w:rPr>
          <w:rFonts w:ascii="Trebuchet MS" w:hAnsi="Trebuchet MS" w:cs="Tahoma"/>
          <w:b/>
          <w:sz w:val="28"/>
          <w:szCs w:val="28"/>
        </w:rPr>
      </w:pPr>
      <w:r w:rsidRPr="0023274D">
        <w:rPr>
          <w:rFonts w:ascii="Trebuchet MS" w:hAnsi="Trebuchet MS" w:cs="Tahoma"/>
          <w:b/>
          <w:sz w:val="28"/>
          <w:szCs w:val="28"/>
        </w:rPr>
        <w:t>Who can apply</w:t>
      </w:r>
    </w:p>
    <w:p w14:paraId="00F908F7" w14:textId="26D20122" w:rsidR="00D04E79" w:rsidRPr="00590718" w:rsidRDefault="00597AF8" w:rsidP="00590718">
      <w:pPr>
        <w:rPr>
          <w:rFonts w:ascii="Trebuchet MS" w:hAnsi="Trebuchet MS"/>
        </w:rPr>
      </w:pPr>
      <w:bookmarkStart w:id="9" w:name="_Hlk79409572"/>
      <w:r w:rsidRPr="006A309B">
        <w:rPr>
          <w:rFonts w:ascii="Trebuchet MS" w:hAnsi="Trebuchet MS"/>
        </w:rPr>
        <w:t>Sea-Changers welcomes applications from a wide range of UK based organisations including</w:t>
      </w:r>
      <w:r w:rsidR="00D04E79" w:rsidRPr="006A309B">
        <w:rPr>
          <w:rFonts w:ascii="Trebuchet MS" w:hAnsi="Trebuchet MS"/>
        </w:rPr>
        <w:t xml:space="preserve"> </w:t>
      </w:r>
      <w:r w:rsidRPr="006A309B">
        <w:rPr>
          <w:rFonts w:ascii="Trebuchet MS" w:hAnsi="Trebuchet MS"/>
        </w:rPr>
        <w:t>charities</w:t>
      </w:r>
      <w:r w:rsidR="00D04E79" w:rsidRPr="006A309B">
        <w:rPr>
          <w:rFonts w:ascii="Trebuchet MS" w:hAnsi="Trebuchet MS"/>
        </w:rPr>
        <w:t xml:space="preserve">, </w:t>
      </w:r>
      <w:r w:rsidRPr="006A309B">
        <w:rPr>
          <w:rFonts w:ascii="Trebuchet MS" w:hAnsi="Trebuchet MS"/>
        </w:rPr>
        <w:t>community groups</w:t>
      </w:r>
      <w:r w:rsidR="006A309B" w:rsidRPr="006A309B">
        <w:rPr>
          <w:rFonts w:ascii="Trebuchet MS" w:hAnsi="Trebuchet MS"/>
        </w:rPr>
        <w:t xml:space="preserve"> and</w:t>
      </w:r>
      <w:r w:rsidR="00D04E79" w:rsidRPr="006A309B">
        <w:rPr>
          <w:rFonts w:ascii="Trebuchet MS" w:hAnsi="Trebuchet MS"/>
        </w:rPr>
        <w:t xml:space="preserve"> schools</w:t>
      </w:r>
      <w:r w:rsidRPr="006A309B">
        <w:rPr>
          <w:rFonts w:ascii="Trebuchet MS" w:hAnsi="Trebuchet MS"/>
        </w:rPr>
        <w:t xml:space="preserve">. </w:t>
      </w:r>
      <w:r w:rsidR="00D04E79" w:rsidRPr="006A309B">
        <w:rPr>
          <w:rFonts w:ascii="Trebuchet MS" w:hAnsi="Trebuchet MS"/>
        </w:rPr>
        <w:t xml:space="preserve"> </w:t>
      </w:r>
      <w:r w:rsidR="006A309B" w:rsidRPr="006A309B">
        <w:rPr>
          <w:rFonts w:ascii="Trebuchet MS" w:hAnsi="Trebuchet MS"/>
        </w:rPr>
        <w:t xml:space="preserve">We </w:t>
      </w:r>
      <w:r w:rsidR="00894ED2">
        <w:rPr>
          <w:rFonts w:ascii="Trebuchet MS" w:hAnsi="Trebuchet MS"/>
        </w:rPr>
        <w:t xml:space="preserve">also </w:t>
      </w:r>
      <w:r w:rsidR="006A309B" w:rsidRPr="006A309B">
        <w:rPr>
          <w:rFonts w:ascii="Trebuchet MS" w:hAnsi="Trebuchet MS"/>
        </w:rPr>
        <w:t xml:space="preserve">fund ‘for profit’ organisations </w:t>
      </w:r>
      <w:r w:rsidR="00894ED2">
        <w:rPr>
          <w:rFonts w:ascii="Trebuchet MS" w:hAnsi="Trebuchet MS"/>
        </w:rPr>
        <w:t xml:space="preserve">where </w:t>
      </w:r>
      <w:r w:rsidR="006A309B" w:rsidRPr="006A309B">
        <w:rPr>
          <w:rFonts w:ascii="Trebuchet MS" w:hAnsi="Trebuchet MS"/>
        </w:rPr>
        <w:t>the project</w:t>
      </w:r>
      <w:r w:rsidR="00894ED2">
        <w:rPr>
          <w:rFonts w:ascii="Trebuchet MS" w:hAnsi="Trebuchet MS"/>
        </w:rPr>
        <w:t xml:space="preserve"> applied for</w:t>
      </w:r>
      <w:r w:rsidR="006A309B" w:rsidRPr="006A309B">
        <w:rPr>
          <w:rFonts w:ascii="Trebuchet MS" w:hAnsi="Trebuchet MS"/>
        </w:rPr>
        <w:t xml:space="preserve"> is clearly not having a direct financial benefit to the company.</w:t>
      </w:r>
    </w:p>
    <w:p w14:paraId="4FDAFE04" w14:textId="2EC3AC4E" w:rsidR="0041266B" w:rsidRDefault="006A309B" w:rsidP="00D04E79">
      <w:pPr>
        <w:spacing w:after="0"/>
        <w:rPr>
          <w:rFonts w:ascii="Trebuchet MS" w:hAnsi="Trebuchet MS" w:cs="Tahoma"/>
          <w:bCs/>
        </w:rPr>
      </w:pPr>
      <w:r>
        <w:rPr>
          <w:rFonts w:ascii="Trebuchet MS" w:hAnsi="Trebuchet MS" w:cs="Tahoma"/>
          <w:bCs/>
        </w:rPr>
        <w:t>W</w:t>
      </w:r>
      <w:r w:rsidR="0041266B">
        <w:rPr>
          <w:rFonts w:ascii="Trebuchet MS" w:hAnsi="Trebuchet MS" w:cs="Tahoma"/>
          <w:bCs/>
        </w:rPr>
        <w:t xml:space="preserve">e actively encourage </w:t>
      </w:r>
      <w:r>
        <w:rPr>
          <w:rFonts w:ascii="Trebuchet MS" w:hAnsi="Trebuchet MS" w:cs="Tahoma"/>
          <w:bCs/>
        </w:rPr>
        <w:t xml:space="preserve">MCSF </w:t>
      </w:r>
      <w:r w:rsidR="0041266B">
        <w:rPr>
          <w:rFonts w:ascii="Trebuchet MS" w:hAnsi="Trebuchet MS" w:cs="Tahoma"/>
          <w:bCs/>
        </w:rPr>
        <w:t xml:space="preserve">applications </w:t>
      </w:r>
      <w:r>
        <w:rPr>
          <w:rFonts w:ascii="Trebuchet MS" w:hAnsi="Trebuchet MS" w:cs="Tahoma"/>
          <w:bCs/>
        </w:rPr>
        <w:t xml:space="preserve">from </w:t>
      </w:r>
      <w:r w:rsidR="0041266B" w:rsidRPr="008607B3">
        <w:rPr>
          <w:rFonts w:ascii="Trebuchet MS" w:hAnsi="Trebuchet MS" w:cs="Tahoma"/>
          <w:b/>
        </w:rPr>
        <w:t xml:space="preserve">partnerships </w:t>
      </w:r>
      <w:r w:rsidR="0041266B" w:rsidRPr="00CE1D03">
        <w:rPr>
          <w:rFonts w:ascii="Trebuchet MS" w:hAnsi="Trebuchet MS" w:cs="Tahoma"/>
          <w:bCs/>
        </w:rPr>
        <w:t>between</w:t>
      </w:r>
      <w:r w:rsidR="0041266B" w:rsidRPr="008607B3">
        <w:rPr>
          <w:rFonts w:ascii="Trebuchet MS" w:hAnsi="Trebuchet MS" w:cs="Tahoma"/>
          <w:b/>
        </w:rPr>
        <w:t xml:space="preserve"> marine conservation organisations </w:t>
      </w:r>
      <w:r w:rsidR="0041266B" w:rsidRPr="00CE1D03">
        <w:rPr>
          <w:rFonts w:ascii="Trebuchet MS" w:hAnsi="Trebuchet MS" w:cs="Tahoma"/>
          <w:bCs/>
        </w:rPr>
        <w:t>and</w:t>
      </w:r>
      <w:r w:rsidR="0041266B" w:rsidRPr="008607B3">
        <w:rPr>
          <w:rFonts w:ascii="Trebuchet MS" w:hAnsi="Trebuchet MS" w:cs="Tahoma"/>
          <w:b/>
        </w:rPr>
        <w:t xml:space="preserve"> social welfare</w:t>
      </w:r>
      <w:r w:rsidR="00CE1D03">
        <w:rPr>
          <w:rFonts w:ascii="Trebuchet MS" w:hAnsi="Trebuchet MS" w:cs="Tahoma"/>
          <w:b/>
        </w:rPr>
        <w:t xml:space="preserve"> or health and wellbeing</w:t>
      </w:r>
      <w:r w:rsidR="0041266B" w:rsidRPr="008607B3">
        <w:rPr>
          <w:rFonts w:ascii="Trebuchet MS" w:hAnsi="Trebuchet MS" w:cs="Tahoma"/>
          <w:b/>
        </w:rPr>
        <w:t xml:space="preserve"> organisations.</w:t>
      </w:r>
      <w:r w:rsidR="00506849">
        <w:rPr>
          <w:rFonts w:ascii="Trebuchet MS" w:hAnsi="Trebuchet MS" w:cs="Tahoma"/>
          <w:b/>
        </w:rPr>
        <w:t xml:space="preserve">  </w:t>
      </w:r>
      <w:r w:rsidR="00506849" w:rsidRPr="00506849">
        <w:rPr>
          <w:rFonts w:ascii="Trebuchet MS" w:hAnsi="Trebuchet MS" w:cs="Tahoma"/>
          <w:bCs/>
        </w:rPr>
        <w:t>Partnerships must have a lead partner who will be the main contact</w:t>
      </w:r>
      <w:r w:rsidR="00506849">
        <w:rPr>
          <w:rFonts w:ascii="Trebuchet MS" w:hAnsi="Trebuchet MS" w:cs="Tahoma"/>
          <w:bCs/>
        </w:rPr>
        <w:t xml:space="preserve"> with Sea-Changers and who will be responsible for successful delivery of the project.</w:t>
      </w:r>
    </w:p>
    <w:bookmarkEnd w:id="9"/>
    <w:p w14:paraId="76145BE8" w14:textId="77777777" w:rsidR="00C23A8E" w:rsidRPr="00F0396C" w:rsidRDefault="00C23A8E" w:rsidP="00D04E79">
      <w:pPr>
        <w:spacing w:after="0"/>
        <w:rPr>
          <w:rFonts w:ascii="Trebuchet MS" w:hAnsi="Trebuchet MS" w:cs="Tahoma"/>
          <w:bCs/>
        </w:rPr>
      </w:pPr>
    </w:p>
    <w:p w14:paraId="39CB39FD" w14:textId="58D0E2BD" w:rsidR="005B2DEC" w:rsidRPr="0023274D" w:rsidRDefault="005B2DEC" w:rsidP="00D04E79">
      <w:pPr>
        <w:spacing w:after="0"/>
        <w:rPr>
          <w:rFonts w:ascii="Trebuchet MS" w:hAnsi="Trebuchet MS" w:cs="Tahoma"/>
          <w:b/>
          <w:sz w:val="28"/>
          <w:szCs w:val="28"/>
        </w:rPr>
      </w:pPr>
      <w:r w:rsidRPr="0023274D">
        <w:rPr>
          <w:rFonts w:ascii="Trebuchet MS" w:hAnsi="Trebuchet MS" w:cs="Tahoma"/>
          <w:b/>
          <w:sz w:val="28"/>
          <w:szCs w:val="28"/>
        </w:rPr>
        <w:t>Evaluation criteria</w:t>
      </w:r>
    </w:p>
    <w:p w14:paraId="08760386" w14:textId="4B8FFC9C" w:rsidR="0041266B" w:rsidRPr="00FE765B" w:rsidRDefault="00D04E79" w:rsidP="00D04E79">
      <w:pPr>
        <w:spacing w:after="0"/>
        <w:rPr>
          <w:rFonts w:ascii="Trebuchet MS" w:hAnsi="Trebuchet MS" w:cs="Tahoma"/>
          <w:bCs/>
        </w:rPr>
      </w:pPr>
      <w:bookmarkStart w:id="10" w:name="_Hlk79414191"/>
      <w:r>
        <w:rPr>
          <w:rFonts w:ascii="Trebuchet MS" w:hAnsi="Trebuchet MS" w:cs="Tahoma"/>
          <w:bCs/>
        </w:rPr>
        <w:t xml:space="preserve">MCSF </w:t>
      </w:r>
      <w:r w:rsidR="0041266B">
        <w:rPr>
          <w:rFonts w:ascii="Trebuchet MS" w:hAnsi="Trebuchet MS" w:cs="Tahoma"/>
          <w:bCs/>
        </w:rPr>
        <w:t>applications will be judged against the following criteria:</w:t>
      </w:r>
    </w:p>
    <w:p w14:paraId="3271E3A7" w14:textId="77777777" w:rsidR="0041266B" w:rsidRDefault="0041266B" w:rsidP="00D04E79">
      <w:pPr>
        <w:spacing w:after="0"/>
        <w:rPr>
          <w:rFonts w:ascii="Trebuchet MS" w:hAnsi="Trebuchet MS"/>
          <w:b/>
          <w:bCs/>
        </w:rPr>
      </w:pPr>
    </w:p>
    <w:p w14:paraId="56374B71" w14:textId="1163D788" w:rsidR="0041266B" w:rsidRPr="0023274D" w:rsidRDefault="0041266B" w:rsidP="0023274D">
      <w:pPr>
        <w:pStyle w:val="ListParagraph"/>
        <w:numPr>
          <w:ilvl w:val="0"/>
          <w:numId w:val="30"/>
        </w:numPr>
        <w:spacing w:after="0"/>
        <w:rPr>
          <w:rFonts w:ascii="Trebuchet MS" w:hAnsi="Trebuchet MS"/>
          <w:b/>
          <w:bCs/>
        </w:rPr>
      </w:pPr>
      <w:r w:rsidRPr="0023274D">
        <w:rPr>
          <w:rFonts w:ascii="Trebuchet MS" w:hAnsi="Trebuchet MS"/>
          <w:b/>
          <w:bCs/>
        </w:rPr>
        <w:t>Potential for impact on coastal and marine environments and/or species</w:t>
      </w:r>
    </w:p>
    <w:p w14:paraId="22561CB9" w14:textId="5583C325" w:rsidR="0041266B" w:rsidRDefault="001B0EDD" w:rsidP="00D04E79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What is the p</w:t>
      </w:r>
      <w:r w:rsidR="0041266B">
        <w:rPr>
          <w:rFonts w:ascii="Trebuchet MS" w:hAnsi="Trebuchet MS"/>
        </w:rPr>
        <w:t xml:space="preserve">otential/expected impact on the </w:t>
      </w:r>
      <w:r w:rsidR="0041266B" w:rsidRPr="0022292E">
        <w:rPr>
          <w:rFonts w:ascii="Trebuchet MS" w:hAnsi="Trebuchet MS"/>
        </w:rPr>
        <w:t>coastal and marine environment and/or species</w:t>
      </w:r>
      <w:r w:rsidR="0041266B">
        <w:rPr>
          <w:rFonts w:ascii="Trebuchet MS" w:hAnsi="Trebuchet MS"/>
        </w:rPr>
        <w:t xml:space="preserve"> and is this impact significant</w:t>
      </w:r>
      <w:r>
        <w:rPr>
          <w:rFonts w:ascii="Trebuchet MS" w:hAnsi="Trebuchet MS"/>
        </w:rPr>
        <w:t>?</w:t>
      </w:r>
    </w:p>
    <w:p w14:paraId="59422806" w14:textId="77777777" w:rsidR="0023274D" w:rsidRDefault="0023274D" w:rsidP="0023274D">
      <w:pPr>
        <w:pStyle w:val="ListParagraph"/>
        <w:rPr>
          <w:rFonts w:ascii="Trebuchet MS" w:hAnsi="Trebuchet MS"/>
        </w:rPr>
      </w:pPr>
    </w:p>
    <w:p w14:paraId="66C7107E" w14:textId="77777777" w:rsidR="0041266B" w:rsidRPr="0023274D" w:rsidRDefault="0041266B" w:rsidP="0023274D">
      <w:pPr>
        <w:pStyle w:val="ListParagraph"/>
        <w:numPr>
          <w:ilvl w:val="0"/>
          <w:numId w:val="30"/>
        </w:numPr>
        <w:rPr>
          <w:rFonts w:ascii="Trebuchet MS" w:hAnsi="Trebuchet MS"/>
          <w:b/>
          <w:bCs/>
        </w:rPr>
      </w:pPr>
      <w:r w:rsidRPr="0023274D">
        <w:rPr>
          <w:rFonts w:ascii="Trebuchet MS" w:hAnsi="Trebuchet MS"/>
          <w:b/>
          <w:bCs/>
        </w:rPr>
        <w:t>Potential for impact on disadvantaged people or communities</w:t>
      </w:r>
    </w:p>
    <w:p w14:paraId="7DD09B6B" w14:textId="77AC7E7F" w:rsidR="0041266B" w:rsidRDefault="001B0EDD" w:rsidP="00D04E79">
      <w:pPr>
        <w:pStyle w:val="ListParagraph"/>
        <w:numPr>
          <w:ilvl w:val="0"/>
          <w:numId w:val="28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What is the potential/expected impact </w:t>
      </w:r>
      <w:r w:rsidR="0041266B">
        <w:rPr>
          <w:rFonts w:ascii="Trebuchet MS" w:hAnsi="Trebuchet MS"/>
        </w:rPr>
        <w:t>on the target</w:t>
      </w:r>
      <w:r w:rsidR="00D16FC0">
        <w:rPr>
          <w:rFonts w:ascii="Trebuchet MS" w:hAnsi="Trebuchet MS"/>
        </w:rPr>
        <w:t xml:space="preserve"> </w:t>
      </w:r>
      <w:r w:rsidR="0041266B">
        <w:rPr>
          <w:rFonts w:ascii="Trebuchet MS" w:hAnsi="Trebuchet MS"/>
        </w:rPr>
        <w:t>community or individuals</w:t>
      </w:r>
      <w:r>
        <w:rPr>
          <w:rFonts w:ascii="Trebuchet MS" w:hAnsi="Trebuchet MS"/>
        </w:rPr>
        <w:t xml:space="preserve"> and how will it be measured</w:t>
      </w:r>
      <w:r w:rsidR="0041266B">
        <w:rPr>
          <w:rFonts w:ascii="Trebuchet MS" w:hAnsi="Trebuchet MS"/>
        </w:rPr>
        <w:t>?</w:t>
      </w:r>
    </w:p>
    <w:p w14:paraId="46E75C6B" w14:textId="7450D8E1" w:rsidR="0041266B" w:rsidRDefault="001B0EDD" w:rsidP="00D04E79">
      <w:pPr>
        <w:pStyle w:val="ListParagraph"/>
        <w:numPr>
          <w:ilvl w:val="0"/>
          <w:numId w:val="28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Is there a </w:t>
      </w:r>
      <w:r w:rsidRPr="00100496">
        <w:rPr>
          <w:rFonts w:ascii="Trebuchet MS" w:hAnsi="Trebuchet MS"/>
        </w:rPr>
        <w:t>realistic</w:t>
      </w:r>
      <w:r>
        <w:rPr>
          <w:rFonts w:ascii="Trebuchet MS" w:hAnsi="Trebuchet MS"/>
        </w:rPr>
        <w:t xml:space="preserve"> plan </w:t>
      </w:r>
      <w:r w:rsidR="00894ED2">
        <w:rPr>
          <w:rFonts w:ascii="Trebuchet MS" w:hAnsi="Trebuchet MS"/>
        </w:rPr>
        <w:t xml:space="preserve">outlined </w:t>
      </w:r>
      <w:r>
        <w:rPr>
          <w:rFonts w:ascii="Trebuchet MS" w:hAnsi="Trebuchet MS"/>
        </w:rPr>
        <w:t>to</w:t>
      </w:r>
      <w:r w:rsidR="0041266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identify and </w:t>
      </w:r>
      <w:r w:rsidR="00D16FC0">
        <w:rPr>
          <w:rFonts w:ascii="Trebuchet MS" w:hAnsi="Trebuchet MS"/>
        </w:rPr>
        <w:t>engage with</w:t>
      </w:r>
      <w:r w:rsidR="0041266B">
        <w:rPr>
          <w:rFonts w:ascii="Trebuchet MS" w:hAnsi="Trebuchet MS"/>
        </w:rPr>
        <w:t xml:space="preserve"> the target community or individuals? </w:t>
      </w:r>
    </w:p>
    <w:p w14:paraId="7AA7B30C" w14:textId="77777777" w:rsidR="0023274D" w:rsidRPr="00B83488" w:rsidRDefault="0023274D" w:rsidP="0023274D">
      <w:pPr>
        <w:pStyle w:val="ListParagraph"/>
        <w:ind w:left="1080"/>
        <w:rPr>
          <w:rFonts w:ascii="Trebuchet MS" w:hAnsi="Trebuchet MS"/>
        </w:rPr>
      </w:pPr>
    </w:p>
    <w:p w14:paraId="34D15B26" w14:textId="1DA66509" w:rsidR="0041266B" w:rsidRPr="0023274D" w:rsidRDefault="0041266B" w:rsidP="0023274D">
      <w:pPr>
        <w:pStyle w:val="ListParagraph"/>
        <w:numPr>
          <w:ilvl w:val="0"/>
          <w:numId w:val="30"/>
        </w:numPr>
        <w:spacing w:after="0"/>
        <w:rPr>
          <w:rFonts w:ascii="Trebuchet MS" w:hAnsi="Trebuchet MS" w:cs="Tahoma"/>
          <w:b/>
        </w:rPr>
      </w:pPr>
      <w:r w:rsidRPr="0023274D">
        <w:rPr>
          <w:rFonts w:ascii="Trebuchet MS" w:hAnsi="Trebuchet MS" w:cs="Tahoma"/>
          <w:b/>
        </w:rPr>
        <w:t xml:space="preserve">Value for </w:t>
      </w:r>
      <w:r w:rsidR="00370842">
        <w:rPr>
          <w:rFonts w:ascii="Trebuchet MS" w:hAnsi="Trebuchet MS" w:cs="Tahoma"/>
          <w:b/>
        </w:rPr>
        <w:t>m</w:t>
      </w:r>
      <w:r w:rsidRPr="0023274D">
        <w:rPr>
          <w:rFonts w:ascii="Trebuchet MS" w:hAnsi="Trebuchet MS" w:cs="Tahoma"/>
          <w:b/>
        </w:rPr>
        <w:t>oney</w:t>
      </w:r>
    </w:p>
    <w:p w14:paraId="5EA29852" w14:textId="77777777" w:rsidR="0041266B" w:rsidRPr="00A171FE" w:rsidRDefault="0041266B" w:rsidP="00D04E79">
      <w:pPr>
        <w:pStyle w:val="ox-6680660616-msolistparagraph"/>
        <w:numPr>
          <w:ilvl w:val="0"/>
          <w:numId w:val="8"/>
        </w:numPr>
        <w:spacing w:before="0" w:beforeAutospacing="0"/>
        <w:rPr>
          <w:rFonts w:ascii="Trebuchet MS" w:hAnsi="Trebuchet MS" w:cstheme="minorBidi"/>
          <w:lang w:eastAsia="en-US"/>
        </w:rPr>
      </w:pPr>
      <w:r w:rsidRPr="00A171FE">
        <w:rPr>
          <w:rFonts w:ascii="Trebuchet MS" w:hAnsi="Trebuchet MS" w:cstheme="minorBidi"/>
          <w:lang w:eastAsia="en-US"/>
        </w:rPr>
        <w:t xml:space="preserve">How well justified is the sum proposed? </w:t>
      </w:r>
    </w:p>
    <w:p w14:paraId="1EBA61A0" w14:textId="3E4BCC8E" w:rsidR="0041266B" w:rsidRPr="00A171FE" w:rsidRDefault="0041266B" w:rsidP="00D04E79">
      <w:pPr>
        <w:pStyle w:val="ox-6680660616-msolistparagraph"/>
        <w:numPr>
          <w:ilvl w:val="0"/>
          <w:numId w:val="8"/>
        </w:numPr>
        <w:rPr>
          <w:rFonts w:ascii="Trebuchet MS" w:hAnsi="Trebuchet MS" w:cstheme="minorBidi"/>
          <w:lang w:eastAsia="en-US"/>
        </w:rPr>
      </w:pPr>
      <w:r w:rsidRPr="00A171FE">
        <w:rPr>
          <w:rFonts w:ascii="Trebuchet MS" w:hAnsi="Trebuchet MS" w:cstheme="minorBidi"/>
          <w:lang w:eastAsia="en-US"/>
        </w:rPr>
        <w:t xml:space="preserve">Is it good value for money and is there </w:t>
      </w:r>
      <w:r w:rsidR="00D16FC0">
        <w:rPr>
          <w:rFonts w:ascii="Trebuchet MS" w:hAnsi="Trebuchet MS" w:cstheme="minorBidi"/>
          <w:lang w:eastAsia="en-US"/>
        </w:rPr>
        <w:t>potential</w:t>
      </w:r>
      <w:r w:rsidR="0023274D">
        <w:rPr>
          <w:rFonts w:ascii="Trebuchet MS" w:hAnsi="Trebuchet MS" w:cstheme="minorBidi"/>
          <w:lang w:eastAsia="en-US"/>
        </w:rPr>
        <w:t xml:space="preserve"> </w:t>
      </w:r>
      <w:r w:rsidR="00100496">
        <w:rPr>
          <w:rFonts w:ascii="Trebuchet MS" w:hAnsi="Trebuchet MS" w:cstheme="minorBidi"/>
          <w:lang w:eastAsia="en-US"/>
        </w:rPr>
        <w:t>for</w:t>
      </w:r>
      <w:r w:rsidR="0023274D">
        <w:rPr>
          <w:rFonts w:ascii="Trebuchet MS" w:hAnsi="Trebuchet MS" w:cstheme="minorBidi"/>
          <w:lang w:eastAsia="en-US"/>
        </w:rPr>
        <w:t xml:space="preserve"> </w:t>
      </w:r>
      <w:r w:rsidR="00FA2869">
        <w:rPr>
          <w:rFonts w:ascii="Trebuchet MS" w:hAnsi="Trebuchet MS" w:cstheme="minorBidi"/>
          <w:lang w:eastAsia="en-US"/>
        </w:rPr>
        <w:t xml:space="preserve">our grant to </w:t>
      </w:r>
      <w:r w:rsidR="0023274D">
        <w:rPr>
          <w:rFonts w:ascii="Trebuchet MS" w:hAnsi="Trebuchet MS" w:cstheme="minorBidi"/>
          <w:lang w:eastAsia="en-US"/>
        </w:rPr>
        <w:t>kickstart funding from other sources</w:t>
      </w:r>
      <w:r w:rsidRPr="00A171FE">
        <w:rPr>
          <w:rFonts w:ascii="Trebuchet MS" w:hAnsi="Trebuchet MS" w:cstheme="minorBidi"/>
          <w:lang w:eastAsia="en-US"/>
        </w:rPr>
        <w:t xml:space="preserve">? </w:t>
      </w:r>
    </w:p>
    <w:p w14:paraId="308D7ECA" w14:textId="47BC4146" w:rsidR="0023274D" w:rsidRPr="0023274D" w:rsidRDefault="0041266B" w:rsidP="0023274D">
      <w:pPr>
        <w:pStyle w:val="ox-6680660616-msolistparagraph"/>
        <w:numPr>
          <w:ilvl w:val="0"/>
          <w:numId w:val="8"/>
        </w:numPr>
        <w:rPr>
          <w:rFonts w:ascii="Trebuchet MS" w:hAnsi="Trebuchet MS" w:cstheme="minorBidi"/>
          <w:lang w:eastAsia="en-US"/>
        </w:rPr>
      </w:pPr>
      <w:r w:rsidRPr="00A171FE">
        <w:rPr>
          <w:rFonts w:ascii="Trebuchet MS" w:hAnsi="Trebuchet MS" w:cstheme="minorBidi"/>
          <w:lang w:eastAsia="en-US"/>
        </w:rPr>
        <w:t xml:space="preserve">Are there other ways </w:t>
      </w:r>
      <w:r w:rsidR="00FA2869">
        <w:rPr>
          <w:rFonts w:ascii="Trebuchet MS" w:hAnsi="Trebuchet MS" w:cstheme="minorBidi"/>
          <w:lang w:eastAsia="en-US"/>
        </w:rPr>
        <w:t xml:space="preserve">that </w:t>
      </w:r>
      <w:r w:rsidRPr="00A171FE">
        <w:rPr>
          <w:rFonts w:ascii="Trebuchet MS" w:hAnsi="Trebuchet MS" w:cstheme="minorBidi"/>
          <w:lang w:eastAsia="en-US"/>
        </w:rPr>
        <w:t xml:space="preserve">the funding </w:t>
      </w:r>
      <w:r w:rsidR="00FA2869">
        <w:rPr>
          <w:rFonts w:ascii="Trebuchet MS" w:hAnsi="Trebuchet MS" w:cstheme="minorBidi"/>
          <w:lang w:eastAsia="en-US"/>
        </w:rPr>
        <w:t>could</w:t>
      </w:r>
      <w:r w:rsidRPr="00A171FE">
        <w:rPr>
          <w:rFonts w:ascii="Trebuchet MS" w:hAnsi="Trebuchet MS" w:cstheme="minorBidi"/>
          <w:lang w:eastAsia="en-US"/>
        </w:rPr>
        <w:t xml:space="preserve"> be obtained</w:t>
      </w:r>
      <w:r w:rsidR="0023274D">
        <w:rPr>
          <w:rFonts w:ascii="Trebuchet MS" w:hAnsi="Trebuchet MS" w:cstheme="minorBidi"/>
          <w:lang w:eastAsia="en-US"/>
        </w:rPr>
        <w:t>?</w:t>
      </w:r>
    </w:p>
    <w:p w14:paraId="03EC728B" w14:textId="414FA6E4" w:rsidR="0041266B" w:rsidRPr="0023274D" w:rsidRDefault="0041266B" w:rsidP="0023274D">
      <w:pPr>
        <w:pStyle w:val="ListParagraph"/>
        <w:numPr>
          <w:ilvl w:val="0"/>
          <w:numId w:val="30"/>
        </w:numPr>
        <w:spacing w:after="0"/>
        <w:rPr>
          <w:rFonts w:ascii="Trebuchet MS" w:hAnsi="Trebuchet MS"/>
          <w:b/>
          <w:bCs/>
        </w:rPr>
      </w:pPr>
      <w:r w:rsidRPr="0023274D">
        <w:rPr>
          <w:rFonts w:ascii="Trebuchet MS" w:hAnsi="Trebuchet MS"/>
          <w:b/>
          <w:bCs/>
        </w:rPr>
        <w:t>Deliverability and Scalability</w:t>
      </w:r>
    </w:p>
    <w:p w14:paraId="20F2DE0B" w14:textId="77777777" w:rsidR="0041266B" w:rsidRDefault="0041266B" w:rsidP="00D04E79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Is the application convincing in terms of</w:t>
      </w:r>
      <w:r w:rsidRPr="005B2DEC">
        <w:rPr>
          <w:rFonts w:ascii="Trebuchet MS" w:hAnsi="Trebuchet MS"/>
        </w:rPr>
        <w:t xml:space="preserve"> deliverability</w:t>
      </w:r>
      <w:r>
        <w:rPr>
          <w:rFonts w:ascii="Trebuchet MS" w:hAnsi="Trebuchet MS"/>
        </w:rPr>
        <w:t>?</w:t>
      </w:r>
      <w:r w:rsidRPr="005B2DE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Does it </w:t>
      </w:r>
      <w:r w:rsidRPr="005B2DEC">
        <w:rPr>
          <w:rFonts w:ascii="Trebuchet MS" w:hAnsi="Trebuchet MS"/>
        </w:rPr>
        <w:t>outline</w:t>
      </w:r>
      <w:r>
        <w:rPr>
          <w:rFonts w:ascii="Trebuchet MS" w:hAnsi="Trebuchet MS"/>
        </w:rPr>
        <w:t xml:space="preserve"> clear</w:t>
      </w:r>
      <w:r w:rsidRPr="005B2DEC">
        <w:rPr>
          <w:rFonts w:ascii="Trebuchet MS" w:hAnsi="Trebuchet MS"/>
        </w:rPr>
        <w:t xml:space="preserve"> timescales</w:t>
      </w:r>
      <w:r>
        <w:rPr>
          <w:rFonts w:ascii="Trebuchet MS" w:hAnsi="Trebuchet MS"/>
        </w:rPr>
        <w:t>?</w:t>
      </w:r>
    </w:p>
    <w:p w14:paraId="203D1188" w14:textId="73BFCCD3" w:rsidR="0041266B" w:rsidRPr="007758FA" w:rsidRDefault="0041266B" w:rsidP="00D04E79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Have </w:t>
      </w:r>
      <w:r w:rsidR="00D16FC0">
        <w:rPr>
          <w:rFonts w:ascii="Trebuchet MS" w:hAnsi="Trebuchet MS"/>
        </w:rPr>
        <w:t xml:space="preserve">suitable </w:t>
      </w:r>
      <w:r w:rsidRPr="007758FA">
        <w:rPr>
          <w:rFonts w:ascii="Trebuchet MS" w:hAnsi="Trebuchet MS"/>
        </w:rPr>
        <w:t xml:space="preserve">partners or potential partners been </w:t>
      </w:r>
      <w:r w:rsidR="00D16FC0">
        <w:rPr>
          <w:rFonts w:ascii="Trebuchet MS" w:hAnsi="Trebuchet MS"/>
        </w:rPr>
        <w:t>identified</w:t>
      </w:r>
      <w:r w:rsidRPr="007758FA">
        <w:rPr>
          <w:rFonts w:ascii="Trebuchet MS" w:hAnsi="Trebuchet MS"/>
        </w:rPr>
        <w:t xml:space="preserve"> and are</w:t>
      </w:r>
      <w:r>
        <w:rPr>
          <w:rFonts w:ascii="Trebuchet MS" w:hAnsi="Trebuchet MS"/>
        </w:rPr>
        <w:t xml:space="preserve"> they</w:t>
      </w:r>
      <w:r w:rsidRPr="007758F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‘</w:t>
      </w:r>
      <w:r w:rsidRPr="007758FA">
        <w:rPr>
          <w:rFonts w:ascii="Trebuchet MS" w:hAnsi="Trebuchet MS"/>
        </w:rPr>
        <w:t>on board</w:t>
      </w:r>
      <w:r>
        <w:rPr>
          <w:rFonts w:ascii="Trebuchet MS" w:hAnsi="Trebuchet MS"/>
        </w:rPr>
        <w:t>’/is this a joint bid?</w:t>
      </w:r>
    </w:p>
    <w:p w14:paraId="154CB45B" w14:textId="1FD4CAC4" w:rsidR="002C012D" w:rsidRDefault="0041266B" w:rsidP="0023274D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If the project is a success is there wider applicability?</w:t>
      </w:r>
      <w:bookmarkEnd w:id="10"/>
    </w:p>
    <w:p w14:paraId="0FF41F46" w14:textId="1D016AEE" w:rsidR="001B0EDD" w:rsidRPr="001B0EDD" w:rsidRDefault="001B0EDD" w:rsidP="001B0EDD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H</w:t>
      </w:r>
      <w:r w:rsidRPr="0022292E">
        <w:rPr>
          <w:rFonts w:ascii="Trebuchet MS" w:hAnsi="Trebuchet MS"/>
        </w:rPr>
        <w:t>ow</w:t>
      </w:r>
      <w:r>
        <w:rPr>
          <w:rFonts w:ascii="Trebuchet MS" w:hAnsi="Trebuchet MS"/>
        </w:rPr>
        <w:t xml:space="preserve"> will</w:t>
      </w:r>
      <w:r w:rsidRPr="0022292E">
        <w:rPr>
          <w:rFonts w:ascii="Trebuchet MS" w:hAnsi="Trebuchet MS"/>
        </w:rPr>
        <w:t xml:space="preserve"> success or failure of the </w:t>
      </w:r>
      <w:r>
        <w:rPr>
          <w:rFonts w:ascii="Trebuchet MS" w:hAnsi="Trebuchet MS"/>
        </w:rPr>
        <w:t>project</w:t>
      </w:r>
      <w:r w:rsidRPr="0022292E">
        <w:rPr>
          <w:rFonts w:ascii="Trebuchet MS" w:hAnsi="Trebuchet MS"/>
        </w:rPr>
        <w:t xml:space="preserve"> will be judged and evaluated? </w:t>
      </w:r>
      <w:r>
        <w:rPr>
          <w:rFonts w:ascii="Trebuchet MS" w:hAnsi="Trebuchet MS"/>
        </w:rPr>
        <w:t xml:space="preserve"> </w:t>
      </w:r>
      <w:r w:rsidRPr="0022292E">
        <w:rPr>
          <w:rFonts w:ascii="Trebuchet MS" w:hAnsi="Trebuchet MS"/>
        </w:rPr>
        <w:t>How will learning be shared?</w:t>
      </w:r>
    </w:p>
    <w:p w14:paraId="0270638F" w14:textId="7E7D7514" w:rsidR="00DE1B45" w:rsidRPr="0023274D" w:rsidRDefault="00DE1B45" w:rsidP="0023274D">
      <w:pPr>
        <w:rPr>
          <w:rFonts w:ascii="Trebuchet MS" w:hAnsi="Trebuchet MS" w:cs="Tahoma"/>
          <w:b/>
          <w:sz w:val="28"/>
          <w:szCs w:val="28"/>
        </w:rPr>
      </w:pPr>
      <w:r w:rsidRPr="0023274D">
        <w:rPr>
          <w:rFonts w:ascii="Trebuchet MS" w:hAnsi="Trebuchet MS" w:cs="Tahoma"/>
          <w:b/>
          <w:sz w:val="28"/>
          <w:szCs w:val="28"/>
        </w:rPr>
        <w:t xml:space="preserve">What </w:t>
      </w:r>
      <w:r w:rsidR="0023274D" w:rsidRPr="0023274D">
        <w:rPr>
          <w:rFonts w:ascii="Trebuchet MS" w:hAnsi="Trebuchet MS" w:cs="Tahoma"/>
          <w:b/>
          <w:sz w:val="28"/>
          <w:szCs w:val="28"/>
        </w:rPr>
        <w:t xml:space="preserve">we </w:t>
      </w:r>
      <w:r w:rsidRPr="0023274D">
        <w:rPr>
          <w:rFonts w:ascii="Trebuchet MS" w:hAnsi="Trebuchet MS" w:cs="Tahoma"/>
          <w:b/>
          <w:sz w:val="28"/>
          <w:szCs w:val="28"/>
        </w:rPr>
        <w:t>don’t fund</w:t>
      </w:r>
    </w:p>
    <w:p w14:paraId="2CA81AD3" w14:textId="77777777" w:rsidR="00DE1B45" w:rsidRPr="00F0396C" w:rsidRDefault="00DE1B45" w:rsidP="00D04E79">
      <w:pPr>
        <w:pStyle w:val="ListParagraph"/>
        <w:numPr>
          <w:ilvl w:val="0"/>
          <w:numId w:val="26"/>
        </w:numPr>
        <w:ind w:left="714" w:hanging="357"/>
        <w:rPr>
          <w:rFonts w:ascii="Trebuchet MS" w:hAnsi="Trebuchet MS"/>
        </w:rPr>
      </w:pPr>
      <w:r w:rsidRPr="00F0396C">
        <w:rPr>
          <w:rFonts w:ascii="Trebuchet MS" w:hAnsi="Trebuchet MS"/>
        </w:rPr>
        <w:t>Projects that have a political aim.</w:t>
      </w:r>
    </w:p>
    <w:p w14:paraId="4819DB22" w14:textId="77777777" w:rsidR="00DE1B45" w:rsidRPr="00F0396C" w:rsidRDefault="00DE1B45" w:rsidP="00D04E79">
      <w:pPr>
        <w:pStyle w:val="ListParagraph"/>
        <w:numPr>
          <w:ilvl w:val="0"/>
          <w:numId w:val="26"/>
        </w:numPr>
        <w:ind w:left="714" w:hanging="357"/>
        <w:rPr>
          <w:rFonts w:ascii="Trebuchet MS" w:hAnsi="Trebuchet MS"/>
        </w:rPr>
      </w:pPr>
      <w:r w:rsidRPr="00F0396C">
        <w:rPr>
          <w:rFonts w:ascii="Trebuchet MS" w:hAnsi="Trebuchet MS"/>
        </w:rPr>
        <w:t>Applications solely to fund administrative or core operating costs.</w:t>
      </w:r>
    </w:p>
    <w:p w14:paraId="22F886F6" w14:textId="77777777" w:rsidR="00DE1B45" w:rsidRPr="00F0396C" w:rsidRDefault="00DE1B45" w:rsidP="00D04E79">
      <w:pPr>
        <w:pStyle w:val="ListParagraph"/>
        <w:numPr>
          <w:ilvl w:val="0"/>
          <w:numId w:val="26"/>
        </w:numPr>
        <w:ind w:left="714" w:hanging="357"/>
        <w:rPr>
          <w:rFonts w:ascii="Trebuchet MS" w:hAnsi="Trebuchet MS"/>
        </w:rPr>
      </w:pPr>
      <w:r w:rsidRPr="00F0396C">
        <w:rPr>
          <w:rFonts w:ascii="Trebuchet MS" w:hAnsi="Trebuchet MS"/>
        </w:rPr>
        <w:t>Retrospective projects or funding requests.</w:t>
      </w:r>
    </w:p>
    <w:p w14:paraId="335E5C84" w14:textId="77777777" w:rsidR="00DE1B45" w:rsidRPr="00F0396C" w:rsidRDefault="00DE1B45" w:rsidP="00D04E79">
      <w:pPr>
        <w:pStyle w:val="ListParagraph"/>
        <w:numPr>
          <w:ilvl w:val="0"/>
          <w:numId w:val="26"/>
        </w:numPr>
        <w:ind w:left="714" w:hanging="357"/>
        <w:rPr>
          <w:rFonts w:ascii="Trebuchet MS" w:hAnsi="Trebuchet MS"/>
        </w:rPr>
      </w:pPr>
      <w:r w:rsidRPr="00F0396C">
        <w:rPr>
          <w:rFonts w:ascii="Trebuchet MS" w:hAnsi="Trebuchet MS"/>
        </w:rPr>
        <w:t>Individuals or causes that will benefit only one person.</w:t>
      </w:r>
    </w:p>
    <w:p w14:paraId="39BAED39" w14:textId="77777777" w:rsidR="0041266B" w:rsidRDefault="0041266B" w:rsidP="00D04E79">
      <w:pPr>
        <w:pStyle w:val="ListParagraph"/>
        <w:spacing w:after="0"/>
        <w:ind w:left="360"/>
        <w:rPr>
          <w:rFonts w:ascii="Trebuchet MS" w:hAnsi="Trebuchet MS"/>
          <w:b/>
          <w:bCs/>
          <w:sz w:val="24"/>
          <w:szCs w:val="24"/>
        </w:rPr>
      </w:pPr>
    </w:p>
    <w:p w14:paraId="4E8C1AEB" w14:textId="256FDC4C" w:rsidR="005B2DEC" w:rsidRPr="0023274D" w:rsidRDefault="0023274D" w:rsidP="0023274D">
      <w:pPr>
        <w:spacing w:after="0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How to apply</w:t>
      </w:r>
    </w:p>
    <w:p w14:paraId="6064B5AF" w14:textId="77777777" w:rsidR="0023274D" w:rsidRDefault="0023274D" w:rsidP="00D04E79">
      <w:pPr>
        <w:spacing w:after="0"/>
        <w:rPr>
          <w:rFonts w:ascii="Trebuchet MS" w:hAnsi="Trebuchet MS"/>
          <w:b/>
          <w:bCs/>
        </w:rPr>
      </w:pPr>
    </w:p>
    <w:p w14:paraId="46B94DDE" w14:textId="5BC6457D" w:rsidR="00E6756E" w:rsidRPr="00E6756E" w:rsidRDefault="00E6756E" w:rsidP="00D04E79">
      <w:pPr>
        <w:spacing w:after="0"/>
        <w:rPr>
          <w:rFonts w:ascii="Trebuchet MS" w:hAnsi="Trebuchet MS"/>
          <w:b/>
          <w:bCs/>
        </w:rPr>
      </w:pPr>
      <w:r w:rsidRPr="00E6756E">
        <w:rPr>
          <w:rFonts w:ascii="Trebuchet MS" w:hAnsi="Trebuchet MS"/>
          <w:b/>
          <w:bCs/>
        </w:rPr>
        <w:t>Applying</w:t>
      </w:r>
    </w:p>
    <w:p w14:paraId="25802F2E" w14:textId="2A169792" w:rsidR="001C0375" w:rsidRPr="00F0396C" w:rsidRDefault="001C0375" w:rsidP="00D04E79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F0396C">
        <w:rPr>
          <w:rFonts w:ascii="Trebuchet MS" w:hAnsi="Trebuchet MS"/>
        </w:rPr>
        <w:t>Download and complete the </w:t>
      </w:r>
      <w:r w:rsidR="0041266B">
        <w:rPr>
          <w:rFonts w:ascii="Trebuchet MS" w:hAnsi="Trebuchet MS"/>
        </w:rPr>
        <w:t>Marine Conservation Social</w:t>
      </w:r>
      <w:r w:rsidRPr="00F0396C">
        <w:rPr>
          <w:rFonts w:ascii="Trebuchet MS" w:hAnsi="Trebuchet MS"/>
        </w:rPr>
        <w:t xml:space="preserve"> Fund Application Form</w:t>
      </w:r>
      <w:r w:rsidR="00231F25">
        <w:rPr>
          <w:rFonts w:ascii="Trebuchet MS" w:hAnsi="Trebuchet MS"/>
        </w:rPr>
        <w:t xml:space="preserve"> from Sea-Changers’ website.</w:t>
      </w:r>
    </w:p>
    <w:p w14:paraId="7C087230" w14:textId="768F4F3E" w:rsidR="001C0375" w:rsidRPr="00F0396C" w:rsidRDefault="001C0375" w:rsidP="00D04E79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F0396C">
        <w:rPr>
          <w:rFonts w:ascii="Trebuchet MS" w:hAnsi="Trebuchet MS"/>
        </w:rPr>
        <w:t xml:space="preserve">Ensure you read through the </w:t>
      </w:r>
      <w:r w:rsidR="00033B7F" w:rsidRPr="00F0396C">
        <w:rPr>
          <w:rFonts w:ascii="Trebuchet MS" w:hAnsi="Trebuchet MS"/>
        </w:rPr>
        <w:t>guidelines</w:t>
      </w:r>
      <w:r w:rsidRPr="00F0396C">
        <w:rPr>
          <w:rFonts w:ascii="Trebuchet MS" w:hAnsi="Trebuchet MS"/>
        </w:rPr>
        <w:t xml:space="preserve"> above and that your application meets the outlined criteria. </w:t>
      </w:r>
    </w:p>
    <w:p w14:paraId="6B119DE3" w14:textId="577E9EFD" w:rsidR="001C0375" w:rsidRDefault="001C0375" w:rsidP="00D04E79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F0396C">
        <w:rPr>
          <w:rFonts w:ascii="Trebuchet MS" w:hAnsi="Trebuchet MS"/>
        </w:rPr>
        <w:t>Complete and return the application form by email to </w:t>
      </w:r>
      <w:hyperlink r:id="rId9" w:history="1">
        <w:r w:rsidRPr="00F0396C">
          <w:rPr>
            <w:rFonts w:ascii="Trebuchet MS" w:hAnsi="Trebuchet MS"/>
          </w:rPr>
          <w:t>info@sea-changers.org.uk</w:t>
        </w:r>
      </w:hyperlink>
    </w:p>
    <w:p w14:paraId="2FA63870" w14:textId="379D9584" w:rsidR="00506849" w:rsidRPr="00506849" w:rsidRDefault="00506849" w:rsidP="00D04E7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Trebuchet MS" w:hAnsi="Trebuchet MS"/>
        </w:rPr>
      </w:pPr>
      <w:bookmarkStart w:id="11" w:name="_Hlk80193636"/>
      <w:r w:rsidRPr="00506849">
        <w:rPr>
          <w:rFonts w:ascii="Trebuchet MS" w:hAnsi="Trebuchet MS"/>
        </w:rPr>
        <w:t>If, as part of the project, any</w:t>
      </w:r>
      <w:r>
        <w:rPr>
          <w:rFonts w:ascii="Trebuchet MS" w:hAnsi="Trebuchet MS"/>
        </w:rPr>
        <w:t>/all</w:t>
      </w:r>
      <w:r w:rsidRPr="00506849">
        <w:rPr>
          <w:rFonts w:ascii="Trebuchet MS" w:hAnsi="Trebuchet MS"/>
        </w:rPr>
        <w:t xml:space="preserve"> organisations </w:t>
      </w:r>
      <w:r>
        <w:rPr>
          <w:rFonts w:ascii="Trebuchet MS" w:hAnsi="Trebuchet MS"/>
        </w:rPr>
        <w:t xml:space="preserve">involved </w:t>
      </w:r>
      <w:r w:rsidRPr="00506849">
        <w:rPr>
          <w:rFonts w:ascii="Trebuchet MS" w:hAnsi="Trebuchet MS"/>
        </w:rPr>
        <w:t>will be working with children or adults at risk, you must send up-to-date cop</w:t>
      </w:r>
      <w:r w:rsidR="00FA2869">
        <w:rPr>
          <w:rFonts w:ascii="Trebuchet MS" w:hAnsi="Trebuchet MS"/>
        </w:rPr>
        <w:t xml:space="preserve">ies </w:t>
      </w:r>
      <w:r w:rsidRPr="00506849">
        <w:rPr>
          <w:rFonts w:ascii="Trebuchet MS" w:hAnsi="Trebuchet MS"/>
        </w:rPr>
        <w:t>of Safeguarding Polic</w:t>
      </w:r>
      <w:r w:rsidR="00FA2869">
        <w:rPr>
          <w:rFonts w:ascii="Trebuchet MS" w:hAnsi="Trebuchet MS"/>
        </w:rPr>
        <w:t xml:space="preserve">ies </w:t>
      </w:r>
      <w:r w:rsidRPr="00506849">
        <w:rPr>
          <w:rFonts w:ascii="Trebuchet MS" w:hAnsi="Trebuchet MS"/>
        </w:rPr>
        <w:t xml:space="preserve">with your application.  </w:t>
      </w:r>
    </w:p>
    <w:p w14:paraId="7991D781" w14:textId="4E7C2B16" w:rsidR="005B2DEC" w:rsidRPr="00F0396C" w:rsidRDefault="00FA2869" w:rsidP="00D04E79">
      <w:pPr>
        <w:rPr>
          <w:rFonts w:ascii="Trebuchet MS" w:hAnsi="Trebuchet MS"/>
          <w:b/>
          <w:bCs/>
        </w:rPr>
      </w:pPr>
      <w:bookmarkStart w:id="12" w:name="_Hlk22572174"/>
      <w:bookmarkEnd w:id="11"/>
      <w:r>
        <w:rPr>
          <w:rFonts w:ascii="Trebuchet MS" w:hAnsi="Trebuchet MS"/>
          <w:b/>
          <w:bCs/>
        </w:rPr>
        <w:t>Timescales</w:t>
      </w:r>
    </w:p>
    <w:bookmarkEnd w:id="12"/>
    <w:p w14:paraId="0B77FFE5" w14:textId="66130952" w:rsidR="00524971" w:rsidRPr="00100496" w:rsidRDefault="00524971" w:rsidP="00D04E79">
      <w:pPr>
        <w:pStyle w:val="ListParagraph"/>
        <w:numPr>
          <w:ilvl w:val="0"/>
          <w:numId w:val="25"/>
        </w:numPr>
        <w:spacing w:after="0"/>
        <w:rPr>
          <w:rFonts w:ascii="Trebuchet MS" w:hAnsi="Trebuchet MS"/>
        </w:rPr>
      </w:pPr>
      <w:r w:rsidRPr="00100496">
        <w:rPr>
          <w:rFonts w:ascii="Trebuchet MS" w:hAnsi="Trebuchet MS"/>
        </w:rPr>
        <w:t>Deadline for receipt of applications –</w:t>
      </w:r>
      <w:r w:rsidR="0023274D" w:rsidRPr="00100496">
        <w:rPr>
          <w:rFonts w:ascii="Trebuchet MS" w:hAnsi="Trebuchet MS"/>
        </w:rPr>
        <w:t xml:space="preserve"> </w:t>
      </w:r>
      <w:r w:rsidR="00100496" w:rsidRPr="00100496">
        <w:rPr>
          <w:rFonts w:ascii="Trebuchet MS" w:hAnsi="Trebuchet MS"/>
          <w:b/>
          <w:bCs/>
        </w:rPr>
        <w:t>22</w:t>
      </w:r>
      <w:r w:rsidR="00100496" w:rsidRPr="00100496">
        <w:rPr>
          <w:rFonts w:ascii="Trebuchet MS" w:hAnsi="Trebuchet MS"/>
          <w:b/>
          <w:bCs/>
          <w:vertAlign w:val="superscript"/>
        </w:rPr>
        <w:t>nd</w:t>
      </w:r>
      <w:r w:rsidR="00100496" w:rsidRPr="00100496">
        <w:rPr>
          <w:rFonts w:ascii="Trebuchet MS" w:hAnsi="Trebuchet MS"/>
          <w:b/>
          <w:bCs/>
        </w:rPr>
        <w:t xml:space="preserve"> </w:t>
      </w:r>
      <w:r w:rsidR="0023274D" w:rsidRPr="00100496">
        <w:rPr>
          <w:rFonts w:ascii="Trebuchet MS" w:hAnsi="Trebuchet MS"/>
          <w:b/>
          <w:bCs/>
        </w:rPr>
        <w:t>December 2023</w:t>
      </w:r>
    </w:p>
    <w:p w14:paraId="544163CF" w14:textId="78F60E4F" w:rsidR="00524971" w:rsidRPr="00100496" w:rsidRDefault="0023274D" w:rsidP="0023274D">
      <w:pPr>
        <w:pStyle w:val="ListParagraph"/>
        <w:numPr>
          <w:ilvl w:val="0"/>
          <w:numId w:val="25"/>
        </w:numPr>
        <w:spacing w:after="0"/>
        <w:rPr>
          <w:rFonts w:ascii="Trebuchet MS" w:hAnsi="Trebuchet MS"/>
        </w:rPr>
      </w:pPr>
      <w:r w:rsidRPr="00100496">
        <w:rPr>
          <w:rFonts w:ascii="Trebuchet MS" w:hAnsi="Trebuchet MS"/>
        </w:rPr>
        <w:t xml:space="preserve">Decisions </w:t>
      </w:r>
      <w:r w:rsidR="00E36F19" w:rsidRPr="00100496">
        <w:rPr>
          <w:rFonts w:ascii="Trebuchet MS" w:hAnsi="Trebuchet MS"/>
        </w:rPr>
        <w:t xml:space="preserve">will </w:t>
      </w:r>
      <w:r w:rsidRPr="00100496">
        <w:rPr>
          <w:rFonts w:ascii="Trebuchet MS" w:hAnsi="Trebuchet MS"/>
        </w:rPr>
        <w:t>made</w:t>
      </w:r>
      <w:r w:rsidR="00524971" w:rsidRPr="00100496">
        <w:rPr>
          <w:rFonts w:ascii="Trebuchet MS" w:hAnsi="Trebuchet MS"/>
        </w:rPr>
        <w:t xml:space="preserve"> </w:t>
      </w:r>
      <w:r w:rsidRPr="00100496">
        <w:rPr>
          <w:rFonts w:ascii="Trebuchet MS" w:hAnsi="Trebuchet MS"/>
        </w:rPr>
        <w:t>by</w:t>
      </w:r>
      <w:r w:rsidR="00100496" w:rsidRPr="00100496">
        <w:rPr>
          <w:rFonts w:ascii="Trebuchet MS" w:hAnsi="Trebuchet MS"/>
        </w:rPr>
        <w:t xml:space="preserve"> the </w:t>
      </w:r>
      <w:r w:rsidRPr="00100496">
        <w:rPr>
          <w:rFonts w:ascii="Trebuchet MS" w:hAnsi="Trebuchet MS"/>
          <w:b/>
          <w:bCs/>
        </w:rPr>
        <w:t>end</w:t>
      </w:r>
      <w:r w:rsidRPr="00100496">
        <w:rPr>
          <w:rFonts w:ascii="Trebuchet MS" w:hAnsi="Trebuchet MS"/>
        </w:rPr>
        <w:t xml:space="preserve"> </w:t>
      </w:r>
      <w:r w:rsidRPr="00100496">
        <w:rPr>
          <w:rFonts w:ascii="Trebuchet MS" w:hAnsi="Trebuchet MS"/>
          <w:b/>
          <w:bCs/>
        </w:rPr>
        <w:t>February 2024</w:t>
      </w:r>
      <w:r w:rsidR="00100496" w:rsidRPr="00100496">
        <w:rPr>
          <w:rFonts w:ascii="Trebuchet MS" w:hAnsi="Trebuchet MS"/>
          <w:b/>
          <w:bCs/>
        </w:rPr>
        <w:t>.</w:t>
      </w:r>
    </w:p>
    <w:p w14:paraId="3FC39B6A" w14:textId="77777777" w:rsidR="00524971" w:rsidRPr="00F0396C" w:rsidRDefault="00524971" w:rsidP="00D04E79">
      <w:pPr>
        <w:spacing w:after="0"/>
        <w:rPr>
          <w:rFonts w:ascii="Trebuchet MS" w:hAnsi="Trebuchet MS"/>
        </w:rPr>
      </w:pPr>
    </w:p>
    <w:p w14:paraId="44DE74A0" w14:textId="77777777" w:rsidR="00100496" w:rsidRDefault="00100496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 w:type="page"/>
      </w:r>
    </w:p>
    <w:p w14:paraId="45871573" w14:textId="42DA1EDA" w:rsidR="005B2DEC" w:rsidRPr="00F0396C" w:rsidRDefault="005B2DEC" w:rsidP="00D04E79">
      <w:pPr>
        <w:spacing w:after="0"/>
        <w:rPr>
          <w:rFonts w:ascii="Trebuchet MS" w:hAnsi="Trebuchet MS"/>
          <w:b/>
          <w:bCs/>
        </w:rPr>
      </w:pPr>
      <w:r w:rsidRPr="00F0396C">
        <w:rPr>
          <w:rFonts w:ascii="Trebuchet MS" w:hAnsi="Trebuchet MS"/>
          <w:b/>
          <w:bCs/>
        </w:rPr>
        <w:lastRenderedPageBreak/>
        <w:t>Evaluation</w:t>
      </w:r>
    </w:p>
    <w:p w14:paraId="3C5D70DD" w14:textId="5FC79A3E" w:rsidR="007439F5" w:rsidRDefault="005B2DEC" w:rsidP="00D04E79">
      <w:pPr>
        <w:spacing w:after="0"/>
        <w:rPr>
          <w:rFonts w:ascii="Trebuchet MS" w:hAnsi="Trebuchet MS"/>
        </w:rPr>
      </w:pPr>
      <w:r w:rsidRPr="00F0396C">
        <w:rPr>
          <w:rFonts w:ascii="Trebuchet MS" w:hAnsi="Trebuchet MS"/>
        </w:rPr>
        <w:t xml:space="preserve">All successful applicants would be asked to provide data and feedback on the outcomes </w:t>
      </w:r>
      <w:r w:rsidR="007439F5">
        <w:rPr>
          <w:rFonts w:ascii="Trebuchet MS" w:hAnsi="Trebuchet MS"/>
        </w:rPr>
        <w:t xml:space="preserve">achieved through </w:t>
      </w:r>
      <w:r w:rsidRPr="00F0396C">
        <w:rPr>
          <w:rFonts w:ascii="Trebuchet MS" w:hAnsi="Trebuchet MS"/>
        </w:rPr>
        <w:t>the funding received, as a condition of receiving a grant</w:t>
      </w:r>
      <w:r w:rsidR="007439F5">
        <w:rPr>
          <w:rFonts w:ascii="Trebuchet MS" w:hAnsi="Trebuchet MS"/>
        </w:rPr>
        <w:t>.</w:t>
      </w:r>
    </w:p>
    <w:p w14:paraId="3EEC61EF" w14:textId="77777777" w:rsidR="007439F5" w:rsidRDefault="007439F5" w:rsidP="00D04E79">
      <w:pPr>
        <w:spacing w:after="0"/>
        <w:rPr>
          <w:rFonts w:ascii="Trebuchet MS" w:hAnsi="Trebuchet MS"/>
        </w:rPr>
      </w:pPr>
    </w:p>
    <w:p w14:paraId="63EF699A" w14:textId="167DBA75" w:rsidR="004949C4" w:rsidRPr="00F0396C" w:rsidRDefault="00597AF8" w:rsidP="00D04E79">
      <w:pPr>
        <w:spacing w:after="0"/>
        <w:rPr>
          <w:rFonts w:ascii="Trebuchet MS" w:hAnsi="Trebuchet MS"/>
        </w:rPr>
      </w:pPr>
      <w:r w:rsidRPr="00F0396C">
        <w:rPr>
          <w:rFonts w:ascii="Trebuchet MS" w:hAnsi="Trebuchet MS"/>
        </w:rPr>
        <w:t xml:space="preserve">We will send an evaluation form for you to complete but we would also ask that you consider in your application how you will evaluate your project at </w:t>
      </w:r>
      <w:r w:rsidR="00E36F19">
        <w:rPr>
          <w:rFonts w:ascii="Trebuchet MS" w:hAnsi="Trebuchet MS"/>
        </w:rPr>
        <w:t>throughout</w:t>
      </w:r>
      <w:r w:rsidRPr="00F0396C">
        <w:rPr>
          <w:rFonts w:ascii="Trebuchet MS" w:hAnsi="Trebuchet MS"/>
        </w:rPr>
        <w:t xml:space="preserve"> implementation. </w:t>
      </w:r>
      <w:r w:rsidR="00100496">
        <w:rPr>
          <w:rFonts w:ascii="Trebuchet MS" w:hAnsi="Trebuchet MS"/>
        </w:rPr>
        <w:t xml:space="preserve">An evaluation / shared learning event will take place engaging all successful applicants and the funder of the </w:t>
      </w:r>
      <w:r w:rsidR="00100496" w:rsidRPr="00100496">
        <w:rPr>
          <w:rFonts w:ascii="Trebuchet MS" w:hAnsi="Trebuchet MS"/>
        </w:rPr>
        <w:t>Marine Conservation Social Fund</w:t>
      </w:r>
      <w:r w:rsidR="00100496">
        <w:rPr>
          <w:rFonts w:ascii="Trebuchet MS" w:hAnsi="Trebuchet MS"/>
        </w:rPr>
        <w:t>, funded project will be expected to attend this event and present the outcomes of their project.</w:t>
      </w:r>
    </w:p>
    <w:p w14:paraId="1C8A7242" w14:textId="493FC566" w:rsidR="00423CEA" w:rsidRPr="00F0396C" w:rsidRDefault="00423CEA" w:rsidP="00D04E79">
      <w:pPr>
        <w:rPr>
          <w:rFonts w:ascii="Trebuchet MS" w:hAnsi="Trebuchet MS"/>
        </w:rPr>
      </w:pPr>
    </w:p>
    <w:sectPr w:rsidR="00423CEA" w:rsidRPr="00F03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19E9" w14:textId="77777777" w:rsidR="004204C3" w:rsidRDefault="004204C3" w:rsidP="0032200A">
      <w:pPr>
        <w:spacing w:after="0" w:line="240" w:lineRule="auto"/>
      </w:pPr>
      <w:r>
        <w:separator/>
      </w:r>
    </w:p>
  </w:endnote>
  <w:endnote w:type="continuationSeparator" w:id="0">
    <w:p w14:paraId="29DE347A" w14:textId="77777777" w:rsidR="004204C3" w:rsidRDefault="004204C3" w:rsidP="0032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7D97" w14:textId="77777777" w:rsidR="004204C3" w:rsidRDefault="004204C3" w:rsidP="0032200A">
      <w:pPr>
        <w:spacing w:after="0" w:line="240" w:lineRule="auto"/>
      </w:pPr>
      <w:r>
        <w:separator/>
      </w:r>
    </w:p>
  </w:footnote>
  <w:footnote w:type="continuationSeparator" w:id="0">
    <w:p w14:paraId="67448DB4" w14:textId="77777777" w:rsidR="004204C3" w:rsidRDefault="004204C3" w:rsidP="0032200A">
      <w:pPr>
        <w:spacing w:after="0" w:line="240" w:lineRule="auto"/>
      </w:pPr>
      <w:r>
        <w:continuationSeparator/>
      </w:r>
    </w:p>
  </w:footnote>
  <w:footnote w:id="1">
    <w:p w14:paraId="0591D9A4" w14:textId="77777777" w:rsidR="00097D9D" w:rsidRDefault="00097D9D" w:rsidP="00097D9D">
      <w:pPr>
        <w:pStyle w:val="FootnoteText"/>
        <w:rPr>
          <w:rFonts w:ascii="Trebuchet MS" w:hAnsi="Trebuchet MS"/>
        </w:rPr>
      </w:pPr>
      <w:r w:rsidRPr="003637F8">
        <w:rPr>
          <w:rStyle w:val="FootnoteReference"/>
          <w:rFonts w:ascii="Trebuchet MS" w:hAnsi="Trebuchet MS"/>
        </w:rPr>
        <w:footnoteRef/>
      </w:r>
      <w:r w:rsidRPr="003637F8">
        <w:rPr>
          <w:rFonts w:ascii="Trebuchet MS" w:hAnsi="Trebuchet MS"/>
        </w:rPr>
        <w:t xml:space="preserve"> </w:t>
      </w:r>
      <w:bookmarkStart w:id="3" w:name="_Hlk79413774"/>
      <w:bookmarkStart w:id="4" w:name="_Hlk79413866"/>
      <w:r>
        <w:fldChar w:fldCharType="begin"/>
      </w:r>
      <w:r>
        <w:instrText xml:space="preserve"> HYPERLINK "https://assets.publishing.service.gov.uk/government/uploads/system/uploads/attachment_data/file/928136/Social_benefits_of_blue_space_-_report.pdf" </w:instrText>
      </w:r>
      <w:r>
        <w:fldChar w:fldCharType="separate"/>
      </w:r>
      <w:r w:rsidRPr="00A82EC9">
        <w:rPr>
          <w:rStyle w:val="Hyperlink"/>
          <w:rFonts w:ascii="Trebuchet MS" w:hAnsi="Trebuchet MS"/>
        </w:rPr>
        <w:t>https://assets.publishing.service.gov.uk/government/uploads/system/uploads/attachment_data/file/928136/Social_benefits_of_blue_space_-_report.pdf</w:t>
      </w:r>
      <w:r>
        <w:rPr>
          <w:rStyle w:val="Hyperlink"/>
          <w:rFonts w:ascii="Trebuchet MS" w:hAnsi="Trebuchet MS"/>
        </w:rPr>
        <w:fldChar w:fldCharType="end"/>
      </w:r>
      <w:bookmarkEnd w:id="3"/>
    </w:p>
    <w:bookmarkEnd w:id="4"/>
    <w:p w14:paraId="47571E4D" w14:textId="77777777" w:rsidR="00097D9D" w:rsidRPr="003637F8" w:rsidRDefault="00097D9D" w:rsidP="00097D9D">
      <w:pPr>
        <w:pStyle w:val="FootnoteText"/>
        <w:rPr>
          <w:rFonts w:ascii="Trebuchet MS" w:hAnsi="Trebuchet MS"/>
          <w:lang w:val="en-US"/>
        </w:rPr>
      </w:pPr>
    </w:p>
  </w:footnote>
  <w:footnote w:id="2">
    <w:p w14:paraId="743252E0" w14:textId="77777777" w:rsidR="00097D9D" w:rsidRDefault="00097D9D" w:rsidP="00097D9D">
      <w:pPr>
        <w:pStyle w:val="FootnoteText"/>
        <w:rPr>
          <w:rFonts w:ascii="Trebuchet MS" w:hAnsi="Trebuchet MS"/>
        </w:rPr>
      </w:pPr>
      <w:r w:rsidRPr="003637F8">
        <w:rPr>
          <w:rStyle w:val="FootnoteReference"/>
          <w:rFonts w:ascii="Trebuchet MS" w:hAnsi="Trebuchet MS"/>
        </w:rPr>
        <w:footnoteRef/>
      </w:r>
      <w:r w:rsidRPr="003637F8">
        <w:rPr>
          <w:rFonts w:ascii="Trebuchet MS" w:hAnsi="Trebuchet MS"/>
        </w:rPr>
        <w:t xml:space="preserve"> </w:t>
      </w:r>
      <w:bookmarkStart w:id="5" w:name="_Hlk79413811"/>
      <w:r>
        <w:fldChar w:fldCharType="begin"/>
      </w:r>
      <w:r>
        <w:instrText xml:space="preserve"> HYPERLINK "https://www.bl.uk/britishlibrary/~/media/bl/global/social-welfare/pdfs/non-secure/u/n/d/understanding-how-volunteering-creates-stronger-communities.pdf" </w:instrText>
      </w:r>
      <w:r>
        <w:fldChar w:fldCharType="separate"/>
      </w:r>
      <w:r w:rsidRPr="00A82EC9">
        <w:rPr>
          <w:rStyle w:val="Hyperlink"/>
          <w:rFonts w:ascii="Trebuchet MS" w:hAnsi="Trebuchet MS"/>
        </w:rPr>
        <w:t>https://www.bl.uk/britishlibrary/~/media/bl/global/social-welfare/pdfs/non-secure/u/n/d/understanding-how-volunteering-creates-stronger-communities.pdf</w:t>
      </w:r>
      <w:r>
        <w:rPr>
          <w:rStyle w:val="Hyperlink"/>
          <w:rFonts w:ascii="Trebuchet MS" w:hAnsi="Trebuchet MS"/>
        </w:rPr>
        <w:fldChar w:fldCharType="end"/>
      </w:r>
    </w:p>
    <w:bookmarkEnd w:id="5"/>
    <w:p w14:paraId="49A25296" w14:textId="77777777" w:rsidR="00097D9D" w:rsidRPr="003637F8" w:rsidRDefault="00097D9D" w:rsidP="00097D9D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DA1"/>
    <w:multiLevelType w:val="hybridMultilevel"/>
    <w:tmpl w:val="A29EF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1B83"/>
    <w:multiLevelType w:val="multilevel"/>
    <w:tmpl w:val="4DC0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6740E"/>
    <w:multiLevelType w:val="hybridMultilevel"/>
    <w:tmpl w:val="3DD6C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92835"/>
    <w:multiLevelType w:val="hybridMultilevel"/>
    <w:tmpl w:val="4170C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A35C2"/>
    <w:multiLevelType w:val="multilevel"/>
    <w:tmpl w:val="3FD8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5A0AFF"/>
    <w:multiLevelType w:val="multilevel"/>
    <w:tmpl w:val="09CE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D77CE5"/>
    <w:multiLevelType w:val="hybridMultilevel"/>
    <w:tmpl w:val="7DC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E0501"/>
    <w:multiLevelType w:val="hybridMultilevel"/>
    <w:tmpl w:val="8D7AE384"/>
    <w:lvl w:ilvl="0" w:tplc="82206C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376CEA"/>
    <w:multiLevelType w:val="multilevel"/>
    <w:tmpl w:val="2FB6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0978FF"/>
    <w:multiLevelType w:val="hybridMultilevel"/>
    <w:tmpl w:val="3F06479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1A3CBC"/>
    <w:multiLevelType w:val="hybridMultilevel"/>
    <w:tmpl w:val="3DD6C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21734"/>
    <w:multiLevelType w:val="hybridMultilevel"/>
    <w:tmpl w:val="DC62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269CB"/>
    <w:multiLevelType w:val="hybridMultilevel"/>
    <w:tmpl w:val="ABFA09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A03F0D"/>
    <w:multiLevelType w:val="multilevel"/>
    <w:tmpl w:val="2434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683527"/>
    <w:multiLevelType w:val="hybridMultilevel"/>
    <w:tmpl w:val="983CD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C3284D"/>
    <w:multiLevelType w:val="multilevel"/>
    <w:tmpl w:val="A9C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3D62B8"/>
    <w:multiLevelType w:val="hybridMultilevel"/>
    <w:tmpl w:val="EF74D7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ED2C39"/>
    <w:multiLevelType w:val="multilevel"/>
    <w:tmpl w:val="79EC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B36029"/>
    <w:multiLevelType w:val="multilevel"/>
    <w:tmpl w:val="C16A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EB1ABC"/>
    <w:multiLevelType w:val="hybridMultilevel"/>
    <w:tmpl w:val="9B849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947A01"/>
    <w:multiLevelType w:val="hybridMultilevel"/>
    <w:tmpl w:val="A42A7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36940"/>
    <w:multiLevelType w:val="multilevel"/>
    <w:tmpl w:val="2690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BE652F"/>
    <w:multiLevelType w:val="multilevel"/>
    <w:tmpl w:val="1AB4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DC48C7"/>
    <w:multiLevelType w:val="hybridMultilevel"/>
    <w:tmpl w:val="62DCE5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BD4F13"/>
    <w:multiLevelType w:val="multilevel"/>
    <w:tmpl w:val="92E2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C73C7E"/>
    <w:multiLevelType w:val="multilevel"/>
    <w:tmpl w:val="C22C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2D24AC"/>
    <w:multiLevelType w:val="hybridMultilevel"/>
    <w:tmpl w:val="298E9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230AC"/>
    <w:multiLevelType w:val="hybridMultilevel"/>
    <w:tmpl w:val="D6786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E658E"/>
    <w:multiLevelType w:val="hybridMultilevel"/>
    <w:tmpl w:val="6324D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B5EAC"/>
    <w:multiLevelType w:val="hybridMultilevel"/>
    <w:tmpl w:val="5564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E4D75"/>
    <w:multiLevelType w:val="hybridMultilevel"/>
    <w:tmpl w:val="412822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653659">
    <w:abstractNumId w:val="4"/>
  </w:num>
  <w:num w:numId="2" w16cid:durableId="433525299">
    <w:abstractNumId w:val="20"/>
  </w:num>
  <w:num w:numId="3" w16cid:durableId="1936939023">
    <w:abstractNumId w:val="19"/>
  </w:num>
  <w:num w:numId="4" w16cid:durableId="1199394528">
    <w:abstractNumId w:val="12"/>
  </w:num>
  <w:num w:numId="5" w16cid:durableId="719984394">
    <w:abstractNumId w:val="2"/>
  </w:num>
  <w:num w:numId="6" w16cid:durableId="49962482">
    <w:abstractNumId w:val="7"/>
  </w:num>
  <w:num w:numId="7" w16cid:durableId="1086923357">
    <w:abstractNumId w:val="27"/>
  </w:num>
  <w:num w:numId="8" w16cid:durableId="200946281">
    <w:abstractNumId w:val="23"/>
  </w:num>
  <w:num w:numId="9" w16cid:durableId="1245577567">
    <w:abstractNumId w:val="6"/>
  </w:num>
  <w:num w:numId="10" w16cid:durableId="1272401476">
    <w:abstractNumId w:val="29"/>
  </w:num>
  <w:num w:numId="11" w16cid:durableId="739324928">
    <w:abstractNumId w:val="10"/>
  </w:num>
  <w:num w:numId="12" w16cid:durableId="1369447319">
    <w:abstractNumId w:val="17"/>
  </w:num>
  <w:num w:numId="13" w16cid:durableId="1139810187">
    <w:abstractNumId w:val="22"/>
  </w:num>
  <w:num w:numId="14" w16cid:durableId="1318336230">
    <w:abstractNumId w:val="13"/>
  </w:num>
  <w:num w:numId="15" w16cid:durableId="1695038456">
    <w:abstractNumId w:val="5"/>
  </w:num>
  <w:num w:numId="16" w16cid:durableId="259607074">
    <w:abstractNumId w:val="18"/>
  </w:num>
  <w:num w:numId="17" w16cid:durableId="2010132538">
    <w:abstractNumId w:val="15"/>
  </w:num>
  <w:num w:numId="18" w16cid:durableId="927662914">
    <w:abstractNumId w:val="25"/>
  </w:num>
  <w:num w:numId="19" w16cid:durableId="2087721865">
    <w:abstractNumId w:val="21"/>
  </w:num>
  <w:num w:numId="20" w16cid:durableId="2134592998">
    <w:abstractNumId w:val="8"/>
  </w:num>
  <w:num w:numId="21" w16cid:durableId="189880982">
    <w:abstractNumId w:val="24"/>
  </w:num>
  <w:num w:numId="22" w16cid:durableId="865293672">
    <w:abstractNumId w:val="30"/>
  </w:num>
  <w:num w:numId="23" w16cid:durableId="588319948">
    <w:abstractNumId w:val="1"/>
  </w:num>
  <w:num w:numId="24" w16cid:durableId="843714103">
    <w:abstractNumId w:val="26"/>
  </w:num>
  <w:num w:numId="25" w16cid:durableId="899250188">
    <w:abstractNumId w:val="3"/>
  </w:num>
  <w:num w:numId="26" w16cid:durableId="1528255665">
    <w:abstractNumId w:val="14"/>
  </w:num>
  <w:num w:numId="27" w16cid:durableId="168257455">
    <w:abstractNumId w:val="11"/>
  </w:num>
  <w:num w:numId="28" w16cid:durableId="975526156">
    <w:abstractNumId w:val="16"/>
  </w:num>
  <w:num w:numId="29" w16cid:durableId="1059355649">
    <w:abstractNumId w:val="9"/>
  </w:num>
  <w:num w:numId="30" w16cid:durableId="1150169634">
    <w:abstractNumId w:val="28"/>
  </w:num>
  <w:num w:numId="31" w16cid:durableId="170655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C4"/>
    <w:rsid w:val="000301BA"/>
    <w:rsid w:val="00033B7F"/>
    <w:rsid w:val="00044481"/>
    <w:rsid w:val="0007257C"/>
    <w:rsid w:val="00097D9D"/>
    <w:rsid w:val="000B0B6D"/>
    <w:rsid w:val="00100496"/>
    <w:rsid w:val="0011630D"/>
    <w:rsid w:val="001B0EDD"/>
    <w:rsid w:val="001C0375"/>
    <w:rsid w:val="001C47EE"/>
    <w:rsid w:val="00211C13"/>
    <w:rsid w:val="002155A9"/>
    <w:rsid w:val="0022292E"/>
    <w:rsid w:val="00231F25"/>
    <w:rsid w:val="0023274D"/>
    <w:rsid w:val="002425CE"/>
    <w:rsid w:val="00251186"/>
    <w:rsid w:val="002A19D7"/>
    <w:rsid w:val="002B15A0"/>
    <w:rsid w:val="002C012D"/>
    <w:rsid w:val="002E716B"/>
    <w:rsid w:val="003065FE"/>
    <w:rsid w:val="00311C2F"/>
    <w:rsid w:val="0032200A"/>
    <w:rsid w:val="00337CC0"/>
    <w:rsid w:val="00370842"/>
    <w:rsid w:val="0037116D"/>
    <w:rsid w:val="0041266B"/>
    <w:rsid w:val="004204C3"/>
    <w:rsid w:val="00421610"/>
    <w:rsid w:val="00423CEA"/>
    <w:rsid w:val="004949C4"/>
    <w:rsid w:val="00506849"/>
    <w:rsid w:val="005133B2"/>
    <w:rsid w:val="00524971"/>
    <w:rsid w:val="005648B2"/>
    <w:rsid w:val="00590718"/>
    <w:rsid w:val="00597AF8"/>
    <w:rsid w:val="005B2DEC"/>
    <w:rsid w:val="00617398"/>
    <w:rsid w:val="00655FF8"/>
    <w:rsid w:val="006A309B"/>
    <w:rsid w:val="007439F5"/>
    <w:rsid w:val="0076128D"/>
    <w:rsid w:val="00767752"/>
    <w:rsid w:val="007E2935"/>
    <w:rsid w:val="007E48A2"/>
    <w:rsid w:val="00813AEF"/>
    <w:rsid w:val="00813D16"/>
    <w:rsid w:val="008829DC"/>
    <w:rsid w:val="00885CA9"/>
    <w:rsid w:val="00894ED2"/>
    <w:rsid w:val="008A2652"/>
    <w:rsid w:val="008A6628"/>
    <w:rsid w:val="008E1DBB"/>
    <w:rsid w:val="00905B8F"/>
    <w:rsid w:val="009613EB"/>
    <w:rsid w:val="009A0A50"/>
    <w:rsid w:val="009A6933"/>
    <w:rsid w:val="009F74CB"/>
    <w:rsid w:val="00A01A2E"/>
    <w:rsid w:val="00A03987"/>
    <w:rsid w:val="00A171FE"/>
    <w:rsid w:val="00A26ADB"/>
    <w:rsid w:val="00A4227D"/>
    <w:rsid w:val="00A4550C"/>
    <w:rsid w:val="00B21FAD"/>
    <w:rsid w:val="00B4673C"/>
    <w:rsid w:val="00B834E1"/>
    <w:rsid w:val="00C1237B"/>
    <w:rsid w:val="00C20D51"/>
    <w:rsid w:val="00C23A8E"/>
    <w:rsid w:val="00C479CA"/>
    <w:rsid w:val="00CA50CD"/>
    <w:rsid w:val="00CD3D86"/>
    <w:rsid w:val="00CE1D03"/>
    <w:rsid w:val="00CF2964"/>
    <w:rsid w:val="00D04E79"/>
    <w:rsid w:val="00D050C5"/>
    <w:rsid w:val="00D16FC0"/>
    <w:rsid w:val="00D21C31"/>
    <w:rsid w:val="00D27A52"/>
    <w:rsid w:val="00D337EF"/>
    <w:rsid w:val="00D52C10"/>
    <w:rsid w:val="00D54F3E"/>
    <w:rsid w:val="00DE1B45"/>
    <w:rsid w:val="00E25742"/>
    <w:rsid w:val="00E36F19"/>
    <w:rsid w:val="00E42A77"/>
    <w:rsid w:val="00E6756E"/>
    <w:rsid w:val="00E73368"/>
    <w:rsid w:val="00E82F08"/>
    <w:rsid w:val="00ED333E"/>
    <w:rsid w:val="00F0396C"/>
    <w:rsid w:val="00F1453B"/>
    <w:rsid w:val="00F53464"/>
    <w:rsid w:val="00FA2869"/>
    <w:rsid w:val="00FE1489"/>
    <w:rsid w:val="00FE765B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3236"/>
  <w15:chartTrackingRefBased/>
  <w15:docId w15:val="{EAAB2A72-FF8E-4FC4-AFEE-E9DC2DAF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4E7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A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E1B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6680660616-msolistparagraph">
    <w:name w:val="ox-6680660616-msolistparagraph"/>
    <w:basedOn w:val="Normal"/>
    <w:rsid w:val="004949C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2DE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D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1F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3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2A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A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A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A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A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2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00A"/>
  </w:style>
  <w:style w:type="paragraph" w:styleId="Footer">
    <w:name w:val="footer"/>
    <w:basedOn w:val="Normal"/>
    <w:link w:val="FooterChar"/>
    <w:uiPriority w:val="99"/>
    <w:unhideWhenUsed/>
    <w:rsid w:val="00322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00A"/>
  </w:style>
  <w:style w:type="character" w:customStyle="1" w:styleId="Heading4Char">
    <w:name w:val="Heading 4 Char"/>
    <w:basedOn w:val="DefaultParagraphFont"/>
    <w:link w:val="Heading4"/>
    <w:uiPriority w:val="9"/>
    <w:rsid w:val="00DE1B4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color20">
    <w:name w:val="color_20"/>
    <w:basedOn w:val="DefaultParagraphFont"/>
    <w:rsid w:val="00DE1B45"/>
  </w:style>
  <w:style w:type="paragraph" w:customStyle="1" w:styleId="font8">
    <w:name w:val="font_8"/>
    <w:basedOn w:val="Normal"/>
    <w:rsid w:val="00DE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DE1B45"/>
  </w:style>
  <w:style w:type="character" w:styleId="UnresolvedMention">
    <w:name w:val="Unresolved Mention"/>
    <w:basedOn w:val="DefaultParagraphFont"/>
    <w:uiPriority w:val="99"/>
    <w:rsid w:val="001C037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A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3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3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9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0A986"/>
                                            <w:left w:val="single" w:sz="2" w:space="0" w:color="B0A986"/>
                                            <w:bottom w:val="single" w:sz="2" w:space="0" w:color="B0A986"/>
                                            <w:right w:val="single" w:sz="2" w:space="0" w:color="B0A986"/>
                                          </w:divBdr>
                                          <w:divsChild>
                                            <w:div w:id="61239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1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06373">
                                                      <w:marLeft w:val="0"/>
                                                      <w:marRight w:val="0"/>
                                                      <w:marTop w:val="405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91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53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2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0A986"/>
                                            <w:left w:val="single" w:sz="2" w:space="0" w:color="B0A986"/>
                                            <w:bottom w:val="single" w:sz="2" w:space="0" w:color="B0A986"/>
                                            <w:right w:val="single" w:sz="2" w:space="0" w:color="B0A986"/>
                                          </w:divBdr>
                                          <w:divsChild>
                                            <w:div w:id="148381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2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57063">
                                                      <w:marLeft w:val="0"/>
                                                      <w:marRight w:val="0"/>
                                                      <w:marTop w:val="405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09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82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0A986"/>
                                            <w:left w:val="single" w:sz="2" w:space="0" w:color="B0A986"/>
                                            <w:bottom w:val="single" w:sz="2" w:space="0" w:color="B0A986"/>
                                            <w:right w:val="single" w:sz="2" w:space="0" w:color="B0A986"/>
                                          </w:divBdr>
                                          <w:divsChild>
                                            <w:div w:id="124252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84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31522">
                                                      <w:marLeft w:val="0"/>
                                                      <w:marRight w:val="0"/>
                                                      <w:marTop w:val="405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46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68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0A986"/>
                                            <w:left w:val="single" w:sz="2" w:space="0" w:color="B0A986"/>
                                            <w:bottom w:val="single" w:sz="2" w:space="0" w:color="B0A986"/>
                                            <w:right w:val="single" w:sz="2" w:space="0" w:color="B0A986"/>
                                          </w:divBdr>
                                          <w:divsChild>
                                            <w:div w:id="93004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36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071059">
                                                      <w:marLeft w:val="0"/>
                                                      <w:marRight w:val="0"/>
                                                      <w:marTop w:val="405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4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95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6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0A986"/>
                                            <w:left w:val="single" w:sz="2" w:space="0" w:color="B0A986"/>
                                            <w:bottom w:val="single" w:sz="2" w:space="0" w:color="B0A986"/>
                                            <w:right w:val="single" w:sz="2" w:space="0" w:color="B0A986"/>
                                          </w:divBdr>
                                          <w:divsChild>
                                            <w:div w:id="187225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7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4698">
                                                      <w:marLeft w:val="0"/>
                                                      <w:marRight w:val="0"/>
                                                      <w:marTop w:val="405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84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5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1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7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3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0A986"/>
                                            <w:left w:val="single" w:sz="2" w:space="0" w:color="B0A986"/>
                                            <w:bottom w:val="single" w:sz="2" w:space="0" w:color="B0A986"/>
                                            <w:right w:val="single" w:sz="2" w:space="0" w:color="B0A986"/>
                                          </w:divBdr>
                                          <w:divsChild>
                                            <w:div w:id="39173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24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248">
                                                      <w:marLeft w:val="0"/>
                                                      <w:marRight w:val="0"/>
                                                      <w:marTop w:val="405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74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24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0A986"/>
                                            <w:left w:val="single" w:sz="2" w:space="0" w:color="B0A986"/>
                                            <w:bottom w:val="single" w:sz="2" w:space="0" w:color="B0A986"/>
                                            <w:right w:val="single" w:sz="2" w:space="0" w:color="B0A986"/>
                                          </w:divBdr>
                                          <w:divsChild>
                                            <w:div w:id="98103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10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77247">
                                                      <w:marLeft w:val="0"/>
                                                      <w:marRight w:val="0"/>
                                                      <w:marTop w:val="405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44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75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0A986"/>
                                            <w:left w:val="single" w:sz="2" w:space="0" w:color="B0A986"/>
                                            <w:bottom w:val="single" w:sz="2" w:space="0" w:color="B0A986"/>
                                            <w:right w:val="single" w:sz="2" w:space="0" w:color="B0A986"/>
                                          </w:divBdr>
                                          <w:divsChild>
                                            <w:div w:id="179675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0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71150">
                                                      <w:marLeft w:val="0"/>
                                                      <w:marRight w:val="0"/>
                                                      <w:marTop w:val="405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33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83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7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0A986"/>
                                            <w:left w:val="single" w:sz="2" w:space="0" w:color="B0A986"/>
                                            <w:bottom w:val="single" w:sz="2" w:space="0" w:color="B0A986"/>
                                            <w:right w:val="single" w:sz="2" w:space="0" w:color="B0A986"/>
                                          </w:divBdr>
                                          <w:divsChild>
                                            <w:div w:id="26812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86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811426">
                                                      <w:marLeft w:val="0"/>
                                                      <w:marRight w:val="0"/>
                                                      <w:marTop w:val="405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72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33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8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0A986"/>
                                            <w:left w:val="single" w:sz="2" w:space="0" w:color="B0A986"/>
                                            <w:bottom w:val="single" w:sz="2" w:space="0" w:color="B0A986"/>
                                            <w:right w:val="single" w:sz="2" w:space="0" w:color="B0A986"/>
                                          </w:divBdr>
                                          <w:divsChild>
                                            <w:div w:id="127162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7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759961">
                                                      <w:marLeft w:val="0"/>
                                                      <w:marRight w:val="0"/>
                                                      <w:marTop w:val="405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00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ea-chang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2ABB-4993-4CD6-B299-FABADD1B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Rachel Lopata</cp:lastModifiedBy>
  <cp:revision>22</cp:revision>
  <cp:lastPrinted>2021-04-26T11:28:00Z</cp:lastPrinted>
  <dcterms:created xsi:type="dcterms:W3CDTF">2021-08-07T10:12:00Z</dcterms:created>
  <dcterms:modified xsi:type="dcterms:W3CDTF">2023-10-25T11:33:00Z</dcterms:modified>
</cp:coreProperties>
</file>